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033" w:rsidRDefault="002D1033" w:rsidP="002D1033">
      <w:pPr>
        <w:rPr>
          <w:lang w:val="sr-Latn-CS"/>
        </w:rPr>
      </w:pPr>
    </w:p>
    <w:p w:rsidR="002D1033" w:rsidRPr="00A53853" w:rsidRDefault="002D1033" w:rsidP="002D1033">
      <w:pPr>
        <w:numPr>
          <w:ilvl w:val="0"/>
          <w:numId w:val="1"/>
        </w:numPr>
        <w:rPr>
          <w:b/>
          <w:lang w:val="sr-Cyrl-CS"/>
        </w:rPr>
      </w:pPr>
      <w:r w:rsidRPr="00A53853">
        <w:rPr>
          <w:b/>
          <w:lang w:val="sr-Cyrl-CS"/>
        </w:rPr>
        <w:t xml:space="preserve">ОБЈАШЊЕЊЕ ОЗНАКА У ТАБЕЛАМА: </w:t>
      </w:r>
    </w:p>
    <w:p w:rsidR="002D1033" w:rsidRPr="00A53853" w:rsidRDefault="002D1033" w:rsidP="002D1033">
      <w:pPr>
        <w:rPr>
          <w:lang w:val="sr-Cyrl-CS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9"/>
        <w:gridCol w:w="4712"/>
        <w:gridCol w:w="784"/>
        <w:gridCol w:w="915"/>
        <w:gridCol w:w="700"/>
        <w:gridCol w:w="1581"/>
      </w:tblGrid>
      <w:tr w:rsidR="002D1033" w:rsidRPr="00A53853" w:rsidTr="001814EA">
        <w:trPr>
          <w:tblHeader/>
        </w:trPr>
        <w:tc>
          <w:tcPr>
            <w:tcW w:w="969" w:type="dxa"/>
            <w:shd w:val="clear" w:color="auto" w:fill="auto"/>
            <w:vAlign w:val="center"/>
          </w:tcPr>
          <w:p w:rsidR="002D1033" w:rsidRPr="00A53853" w:rsidRDefault="002D1033" w:rsidP="002D1033">
            <w:pPr>
              <w:pStyle w:val="a9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>Ознака стандарда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2D1033" w:rsidRPr="00A53853" w:rsidRDefault="002D1033" w:rsidP="002D1033">
            <w:pPr>
              <w:pStyle w:val="a9"/>
              <w:snapToGrid w:val="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D1033" w:rsidRPr="00A53853" w:rsidRDefault="002D1033" w:rsidP="002D1033">
            <w:pPr>
              <w:pStyle w:val="a9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bCs/>
                <w:sz w:val="20"/>
                <w:szCs w:val="20"/>
                <w:lang w:val="sr-Cyrl-CS"/>
              </w:rPr>
              <w:t>Сертификација</w:t>
            </w:r>
            <w:proofErr w:type="spellEnd"/>
            <w:r w:rsidRPr="00A53853">
              <w:rPr>
                <w:bCs/>
                <w:sz w:val="20"/>
                <w:szCs w:val="20"/>
                <w:lang w:val="sr-Cyrl-CS"/>
              </w:rPr>
              <w:t>/</w:t>
            </w:r>
          </w:p>
          <w:p w:rsidR="002D1033" w:rsidRPr="00A53853" w:rsidRDefault="002D1033" w:rsidP="002D1033">
            <w:pPr>
              <w:pStyle w:val="a9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bCs/>
                <w:sz w:val="20"/>
                <w:szCs w:val="20"/>
                <w:lang w:val="sr-Cyrl-CS"/>
              </w:rPr>
              <w:t>акреди</w:t>
            </w:r>
            <w:proofErr w:type="spellEnd"/>
            <w:r w:rsidRPr="00A53853">
              <w:rPr>
                <w:bCs/>
                <w:sz w:val="20"/>
                <w:szCs w:val="20"/>
                <w:lang w:val="sr-Cyrl-CS"/>
              </w:rPr>
              <w:t>-</w:t>
            </w:r>
            <w:proofErr w:type="spellStart"/>
            <w:r w:rsidRPr="00A53853">
              <w:rPr>
                <w:bCs/>
                <w:sz w:val="20"/>
                <w:szCs w:val="20"/>
                <w:lang w:val="sr-Cyrl-CS"/>
              </w:rPr>
              <w:t>тација</w:t>
            </w:r>
            <w:proofErr w:type="spellEnd"/>
          </w:p>
        </w:tc>
        <w:tc>
          <w:tcPr>
            <w:tcW w:w="915" w:type="dxa"/>
            <w:shd w:val="clear" w:color="auto" w:fill="auto"/>
            <w:vAlign w:val="center"/>
          </w:tcPr>
          <w:p w:rsidR="002D1033" w:rsidRPr="00A53853" w:rsidRDefault="002D1033" w:rsidP="002D1033">
            <w:pPr>
              <w:pStyle w:val="a9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bCs/>
                <w:sz w:val="20"/>
                <w:szCs w:val="20"/>
                <w:lang w:val="sr-Cyrl-CS"/>
              </w:rPr>
              <w:t>Катего</w:t>
            </w:r>
            <w:proofErr w:type="spellEnd"/>
            <w:r w:rsidRPr="00A53853">
              <w:rPr>
                <w:bCs/>
                <w:sz w:val="20"/>
                <w:szCs w:val="20"/>
                <w:lang w:val="sr-Cyrl-CS"/>
              </w:rPr>
              <w:t>-</w:t>
            </w:r>
            <w:proofErr w:type="spellStart"/>
            <w:r w:rsidRPr="00A53853">
              <w:rPr>
                <w:bCs/>
                <w:sz w:val="20"/>
                <w:szCs w:val="20"/>
                <w:lang w:val="sr-Cyrl-CS"/>
              </w:rPr>
              <w:t>рија</w:t>
            </w:r>
            <w:proofErr w:type="spellEnd"/>
            <w:r w:rsidRPr="00A53853">
              <w:rPr>
                <w:bCs/>
                <w:sz w:val="20"/>
                <w:szCs w:val="20"/>
                <w:lang w:val="sr-Cyrl-CS"/>
              </w:rPr>
              <w:t xml:space="preserve"> установе </w:t>
            </w:r>
          </w:p>
        </w:tc>
        <w:tc>
          <w:tcPr>
            <w:tcW w:w="700" w:type="dxa"/>
            <w:shd w:val="clear" w:color="auto" w:fill="auto"/>
            <w:vAlign w:val="center"/>
          </w:tcPr>
          <w:p w:rsidR="002D1033" w:rsidRPr="00A53853" w:rsidRDefault="002D1033" w:rsidP="002D1033">
            <w:pPr>
              <w:pStyle w:val="a9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 xml:space="preserve">Степен </w:t>
            </w:r>
            <w:proofErr w:type="spellStart"/>
            <w:r w:rsidRPr="00A53853">
              <w:rPr>
                <w:bCs/>
                <w:sz w:val="20"/>
                <w:szCs w:val="20"/>
                <w:lang w:val="sr-Cyrl-CS"/>
              </w:rPr>
              <w:t>задо</w:t>
            </w:r>
            <w:proofErr w:type="spellEnd"/>
            <w:r w:rsidRPr="00A53853">
              <w:rPr>
                <w:bCs/>
                <w:sz w:val="20"/>
                <w:szCs w:val="20"/>
                <w:lang w:val="sr-Cyrl-CS"/>
              </w:rPr>
              <w:t>-воље-</w:t>
            </w:r>
            <w:proofErr w:type="spellStart"/>
            <w:r w:rsidRPr="00A53853">
              <w:rPr>
                <w:bCs/>
                <w:sz w:val="20"/>
                <w:szCs w:val="20"/>
                <w:lang w:val="sr-Cyrl-CS"/>
              </w:rPr>
              <w:t>ња</w:t>
            </w:r>
            <w:proofErr w:type="spellEnd"/>
          </w:p>
        </w:tc>
        <w:tc>
          <w:tcPr>
            <w:tcW w:w="1581" w:type="dxa"/>
            <w:shd w:val="clear" w:color="auto" w:fill="auto"/>
            <w:vAlign w:val="center"/>
          </w:tcPr>
          <w:p w:rsidR="002D1033" w:rsidRPr="00A53853" w:rsidRDefault="002D1033" w:rsidP="002D1033">
            <w:pPr>
              <w:pStyle w:val="a9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>Напомена</w:t>
            </w:r>
          </w:p>
        </w:tc>
      </w:tr>
      <w:tr w:rsidR="002D1033" w:rsidTr="001814EA">
        <w:trPr>
          <w:tblHeader/>
        </w:trPr>
        <w:tc>
          <w:tcPr>
            <w:tcW w:w="969" w:type="dxa"/>
            <w:shd w:val="clear" w:color="auto" w:fill="CCCCCC"/>
          </w:tcPr>
          <w:p w:rsidR="002D1033" w:rsidRPr="00A53853" w:rsidRDefault="002D1033" w:rsidP="002D1033">
            <w:pPr>
              <w:pStyle w:val="a9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712" w:type="dxa"/>
            <w:shd w:val="clear" w:color="auto" w:fill="CCCCCC"/>
          </w:tcPr>
          <w:p w:rsidR="002D1033" w:rsidRPr="00A53853" w:rsidRDefault="002D1033" w:rsidP="002D1033">
            <w:pPr>
              <w:pStyle w:val="a9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784" w:type="dxa"/>
            <w:shd w:val="clear" w:color="auto" w:fill="CCCCCC"/>
          </w:tcPr>
          <w:p w:rsidR="002D1033" w:rsidRPr="00A53853" w:rsidRDefault="002D1033" w:rsidP="002D1033">
            <w:pPr>
              <w:pStyle w:val="a9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915" w:type="dxa"/>
            <w:shd w:val="clear" w:color="auto" w:fill="CCCCCC"/>
          </w:tcPr>
          <w:p w:rsidR="002D1033" w:rsidRPr="00A53853" w:rsidRDefault="002D1033" w:rsidP="002D1033">
            <w:pPr>
              <w:pStyle w:val="a9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4</w:t>
            </w:r>
          </w:p>
        </w:tc>
        <w:tc>
          <w:tcPr>
            <w:tcW w:w="700" w:type="dxa"/>
            <w:shd w:val="clear" w:color="auto" w:fill="CCCCCC"/>
          </w:tcPr>
          <w:p w:rsidR="002D1033" w:rsidRPr="00A53853" w:rsidRDefault="002D1033" w:rsidP="002D1033">
            <w:pPr>
              <w:pStyle w:val="a9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581" w:type="dxa"/>
            <w:shd w:val="clear" w:color="auto" w:fill="CCCCCC"/>
          </w:tcPr>
          <w:p w:rsidR="002D1033" w:rsidRPr="00A53853" w:rsidRDefault="002D1033" w:rsidP="002D1033">
            <w:pPr>
              <w:pStyle w:val="a9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6</w:t>
            </w:r>
          </w:p>
        </w:tc>
      </w:tr>
      <w:tr w:rsidR="002D1033" w:rsidTr="001814EA">
        <w:tc>
          <w:tcPr>
            <w:tcW w:w="969" w:type="dxa"/>
            <w:shd w:val="clear" w:color="auto" w:fill="auto"/>
          </w:tcPr>
          <w:p w:rsidR="002D1033" w:rsidRPr="00A53853" w:rsidRDefault="002D1033" w:rsidP="002D1033">
            <w:pPr>
              <w:snapToGrid w:val="0"/>
              <w:rPr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712" w:type="dxa"/>
            <w:shd w:val="clear" w:color="auto" w:fill="auto"/>
          </w:tcPr>
          <w:p w:rsidR="002D1033" w:rsidRPr="00A53853" w:rsidRDefault="002D1033" w:rsidP="002D1033">
            <w:pPr>
              <w:pStyle w:val="a9"/>
              <w:snapToGrid w:val="0"/>
              <w:rPr>
                <w:bCs/>
                <w:sz w:val="20"/>
                <w:szCs w:val="20"/>
                <w:lang w:val="sr-Cyrl-CS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2D1033" w:rsidRPr="00A53853" w:rsidRDefault="002D1033" w:rsidP="002D1033">
            <w:pPr>
              <w:pStyle w:val="a9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:rsidR="002D1033" w:rsidRPr="00A53853" w:rsidRDefault="002D1033" w:rsidP="002D1033">
            <w:pPr>
              <w:pStyle w:val="a9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2D1033" w:rsidRPr="00A53853" w:rsidRDefault="002D1033" w:rsidP="002D1033">
            <w:pPr>
              <w:pStyle w:val="a9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581" w:type="dxa"/>
            <w:shd w:val="clear" w:color="auto" w:fill="auto"/>
          </w:tcPr>
          <w:p w:rsidR="002D1033" w:rsidRPr="00A53853" w:rsidRDefault="002D1033" w:rsidP="002D1033">
            <w:pPr>
              <w:pStyle w:val="a9"/>
              <w:snapToGrid w:val="0"/>
              <w:rPr>
                <w:sz w:val="20"/>
                <w:szCs w:val="20"/>
                <w:lang w:val="sr-Cyrl-CS"/>
              </w:rPr>
            </w:pPr>
          </w:p>
        </w:tc>
      </w:tr>
    </w:tbl>
    <w:p w:rsidR="002D1033" w:rsidRPr="00A53853" w:rsidRDefault="002D1033" w:rsidP="002D1033">
      <w:pPr>
        <w:rPr>
          <w:lang w:val="sr-Cyrl-CS"/>
        </w:rPr>
      </w:pPr>
    </w:p>
    <w:p w:rsidR="002D1033" w:rsidRPr="001814EA" w:rsidRDefault="002D1033" w:rsidP="002D1033">
      <w:pPr>
        <w:snapToGrid w:val="0"/>
        <w:ind w:left="851" w:hanging="851"/>
        <w:rPr>
          <w:bCs/>
          <w:sz w:val="20"/>
          <w:szCs w:val="20"/>
          <w:lang w:val="sr-Latn-BA"/>
        </w:rPr>
      </w:pPr>
      <w:r w:rsidRPr="00A53853">
        <w:rPr>
          <w:bCs/>
          <w:sz w:val="20"/>
          <w:szCs w:val="20"/>
          <w:lang w:val="sr-Cyrl-CS"/>
        </w:rPr>
        <w:t>Колона 1: Ова колона садржи нумеричку ознаку стандарда која олакшава позивање на конкретни стандард</w:t>
      </w:r>
      <w:r w:rsidR="001814EA">
        <w:rPr>
          <w:bCs/>
          <w:sz w:val="20"/>
          <w:szCs w:val="20"/>
          <w:lang w:val="sr-Latn-BA"/>
        </w:rPr>
        <w:t>.</w:t>
      </w:r>
    </w:p>
    <w:p w:rsidR="002D1033" w:rsidRPr="00A53853" w:rsidRDefault="002D1033" w:rsidP="002D1033">
      <w:pPr>
        <w:ind w:left="851" w:hanging="851"/>
        <w:rPr>
          <w:bCs/>
          <w:sz w:val="20"/>
          <w:szCs w:val="20"/>
          <w:lang w:val="sr-Cyrl-CS"/>
        </w:rPr>
      </w:pPr>
      <w:r w:rsidRPr="00A53853">
        <w:rPr>
          <w:bCs/>
          <w:sz w:val="20"/>
          <w:szCs w:val="20"/>
          <w:lang w:val="sr-Cyrl-CS"/>
        </w:rPr>
        <w:t>Колона 2: Ова колона садржи исказ главног захтјева и других, с њиме повезаних захтјева. Главни захтјев дат је масним, а повезани захтјеви - обичним словима.</w:t>
      </w:r>
    </w:p>
    <w:p w:rsidR="002D1033" w:rsidRPr="00A53853" w:rsidRDefault="002D1033" w:rsidP="002D1033">
      <w:pPr>
        <w:ind w:left="851" w:hanging="851"/>
        <w:rPr>
          <w:bCs/>
          <w:sz w:val="20"/>
          <w:szCs w:val="20"/>
          <w:lang w:val="sr-Cyrl-CS"/>
        </w:rPr>
      </w:pPr>
      <w:r w:rsidRPr="00A53853">
        <w:rPr>
          <w:bCs/>
          <w:sz w:val="20"/>
          <w:szCs w:val="20"/>
          <w:lang w:val="sr-Cyrl-CS"/>
        </w:rPr>
        <w:t>Колона 3:</w:t>
      </w:r>
      <w:r w:rsidRPr="00A53853">
        <w:rPr>
          <w:sz w:val="20"/>
          <w:szCs w:val="20"/>
          <w:lang w:val="sr-Cyrl-CS"/>
        </w:rPr>
        <w:t xml:space="preserve"> Ова колона упућује да ли се захтјев односи на сертификацију  (ознака С) или акредитацију (ознака А)</w:t>
      </w:r>
    </w:p>
    <w:p w:rsidR="002D1033" w:rsidRPr="001814EA" w:rsidRDefault="002D1033" w:rsidP="002D1033">
      <w:pPr>
        <w:ind w:left="851" w:hanging="851"/>
        <w:rPr>
          <w:bCs/>
          <w:sz w:val="20"/>
          <w:szCs w:val="20"/>
          <w:lang w:val="sr-Latn-BA"/>
        </w:rPr>
      </w:pPr>
      <w:r w:rsidRPr="00A53853">
        <w:rPr>
          <w:bCs/>
          <w:sz w:val="20"/>
          <w:szCs w:val="20"/>
          <w:lang w:val="sr-Cyrl-CS"/>
        </w:rPr>
        <w:t>Колона 4:</w:t>
      </w:r>
      <w:r w:rsidRPr="00A53853">
        <w:rPr>
          <w:sz w:val="20"/>
          <w:szCs w:val="20"/>
          <w:lang w:val="sr-Cyrl-CS"/>
        </w:rPr>
        <w:t xml:space="preserve"> Ова колона упућује на категорију болнице за коју важи дати захтјев (ознака 1-4 према Правилнику о категоризацији болница)</w:t>
      </w:r>
      <w:r w:rsidR="001814EA">
        <w:rPr>
          <w:sz w:val="20"/>
          <w:szCs w:val="20"/>
          <w:lang w:val="sr-Latn-BA"/>
        </w:rPr>
        <w:t>.</w:t>
      </w:r>
    </w:p>
    <w:p w:rsidR="002D1033" w:rsidRPr="001814EA" w:rsidRDefault="002D1033" w:rsidP="002D1033">
      <w:pPr>
        <w:ind w:left="851" w:hanging="851"/>
        <w:rPr>
          <w:bCs/>
          <w:sz w:val="20"/>
          <w:szCs w:val="20"/>
          <w:lang w:val="sr-Latn-BA"/>
        </w:rPr>
      </w:pPr>
      <w:r w:rsidRPr="00A53853">
        <w:rPr>
          <w:bCs/>
          <w:sz w:val="20"/>
          <w:szCs w:val="20"/>
          <w:lang w:val="sr-Cyrl-CS"/>
        </w:rPr>
        <w:t>Колона 5:</w:t>
      </w:r>
      <w:r w:rsidRPr="00A53853">
        <w:rPr>
          <w:sz w:val="20"/>
          <w:szCs w:val="20"/>
          <w:lang w:val="sr-Cyrl-CS"/>
        </w:rPr>
        <w:t xml:space="preserve"> Ова се колона користи код </w:t>
      </w:r>
      <w:proofErr w:type="spellStart"/>
      <w:r w:rsidRPr="00A53853">
        <w:rPr>
          <w:sz w:val="20"/>
          <w:szCs w:val="20"/>
          <w:lang w:val="sr-Cyrl-CS"/>
        </w:rPr>
        <w:t>самооцјењивања</w:t>
      </w:r>
      <w:proofErr w:type="spellEnd"/>
      <w:r w:rsidRPr="00A53853">
        <w:rPr>
          <w:sz w:val="20"/>
          <w:szCs w:val="20"/>
          <w:lang w:val="sr-Cyrl-CS"/>
        </w:rPr>
        <w:t xml:space="preserve"> и може садржати сљедеће ознаке: Н (није задовољено); Д (дјелимично задовољено); П (потпуно задовољено) и НП (није примјенљиво)</w:t>
      </w:r>
      <w:r w:rsidR="001814EA">
        <w:rPr>
          <w:sz w:val="20"/>
          <w:szCs w:val="20"/>
          <w:lang w:val="sr-Latn-BA"/>
        </w:rPr>
        <w:t>.</w:t>
      </w:r>
    </w:p>
    <w:p w:rsidR="002D1033" w:rsidRPr="001814EA" w:rsidRDefault="002D1033" w:rsidP="002D1033">
      <w:pPr>
        <w:ind w:left="851" w:hanging="851"/>
        <w:rPr>
          <w:sz w:val="20"/>
          <w:szCs w:val="20"/>
          <w:lang w:val="sr-Latn-BA"/>
        </w:rPr>
      </w:pPr>
      <w:r w:rsidRPr="00A53853">
        <w:rPr>
          <w:bCs/>
          <w:sz w:val="20"/>
          <w:szCs w:val="20"/>
          <w:lang w:val="sr-Cyrl-CS"/>
        </w:rPr>
        <w:t>Колона 6:</w:t>
      </w:r>
      <w:r w:rsidRPr="00A53853">
        <w:rPr>
          <w:sz w:val="20"/>
          <w:szCs w:val="20"/>
          <w:lang w:val="sr-Cyrl-CS"/>
        </w:rPr>
        <w:t xml:space="preserve"> Ова колона може да садржи коментаре који објашњавају неке детаље у вези са задовољењем захтјева</w:t>
      </w:r>
      <w:r w:rsidR="001814EA">
        <w:rPr>
          <w:sz w:val="20"/>
          <w:szCs w:val="20"/>
          <w:lang w:val="sr-Latn-BA"/>
        </w:rPr>
        <w:t>.</w:t>
      </w:r>
    </w:p>
    <w:p w:rsidR="002D1033" w:rsidRDefault="002D1033" w:rsidP="002D1033">
      <w:pPr>
        <w:ind w:left="851" w:hanging="851"/>
        <w:rPr>
          <w:sz w:val="20"/>
          <w:szCs w:val="20"/>
          <w:lang w:val="sr-Latn-CS"/>
        </w:rPr>
      </w:pPr>
    </w:p>
    <w:p w:rsidR="002D1033" w:rsidRPr="00FC5E4B" w:rsidRDefault="002D1033" w:rsidP="002D1033">
      <w:pPr>
        <w:ind w:left="851" w:hanging="851"/>
        <w:rPr>
          <w:sz w:val="20"/>
          <w:szCs w:val="20"/>
          <w:lang w:val="sr-Latn-CS"/>
        </w:rPr>
      </w:pPr>
    </w:p>
    <w:p w:rsidR="002D1033" w:rsidRPr="00A53853" w:rsidRDefault="002D1033" w:rsidP="002D1033">
      <w:pPr>
        <w:numPr>
          <w:ilvl w:val="0"/>
          <w:numId w:val="1"/>
        </w:numPr>
        <w:rPr>
          <w:b/>
          <w:lang w:val="sr-Cyrl-CS"/>
        </w:rPr>
      </w:pPr>
      <w:r w:rsidRPr="00A53853">
        <w:rPr>
          <w:b/>
          <w:lang w:val="sr-Cyrl-CS"/>
        </w:rPr>
        <w:t>СТАНДАРДИ:</w:t>
      </w:r>
    </w:p>
    <w:p w:rsidR="00F34869" w:rsidRDefault="00F34869"/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50"/>
        <w:gridCol w:w="4479"/>
        <w:gridCol w:w="936"/>
        <w:gridCol w:w="906"/>
        <w:gridCol w:w="851"/>
        <w:gridCol w:w="1427"/>
      </w:tblGrid>
      <w:tr w:rsidR="00C72D9F" w:rsidTr="002D1033">
        <w:trPr>
          <w:tblHeader/>
        </w:trPr>
        <w:tc>
          <w:tcPr>
            <w:tcW w:w="10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Ознака</w:t>
            </w:r>
            <w:r w:rsidR="00C72D9F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стандарда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Захтјев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sr-Latn-CS"/>
              </w:rPr>
              <w:t>Сертификација</w:t>
            </w:r>
            <w:proofErr w:type="spellEnd"/>
            <w:r w:rsidR="00C72D9F">
              <w:rPr>
                <w:b/>
                <w:bCs/>
                <w:sz w:val="20"/>
                <w:szCs w:val="20"/>
                <w:lang w:val="sr-Latn-CS"/>
              </w:rPr>
              <w:t>/</w:t>
            </w:r>
            <w:r>
              <w:rPr>
                <w:b/>
                <w:bCs/>
                <w:sz w:val="20"/>
                <w:szCs w:val="20"/>
                <w:lang w:val="sr-Latn-CS"/>
              </w:rPr>
              <w:t>акредитација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Категорија</w:t>
            </w:r>
            <w:r w:rsidR="00C72D9F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установе</w:t>
            </w:r>
            <w:r w:rsidR="00C72D9F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Степен</w:t>
            </w:r>
            <w:r w:rsidR="00C72D9F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задовољења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Напомена</w:t>
            </w:r>
          </w:p>
        </w:tc>
      </w:tr>
      <w:tr w:rsidR="00C72D9F" w:rsidTr="002D1033">
        <w:trPr>
          <w:tblHeader/>
        </w:trPr>
        <w:tc>
          <w:tcPr>
            <w:tcW w:w="105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C72D9F" w:rsidRDefault="00C72D9F">
            <w:pPr>
              <w:pStyle w:val="a9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1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C72D9F" w:rsidRDefault="00C72D9F">
            <w:pPr>
              <w:pStyle w:val="a9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2</w:t>
            </w:r>
          </w:p>
        </w:tc>
        <w:tc>
          <w:tcPr>
            <w:tcW w:w="93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C72D9F" w:rsidRDefault="00C72D9F">
            <w:pPr>
              <w:pStyle w:val="a9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3</w:t>
            </w:r>
          </w:p>
        </w:tc>
        <w:tc>
          <w:tcPr>
            <w:tcW w:w="906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C72D9F" w:rsidRDefault="00C72D9F">
            <w:pPr>
              <w:pStyle w:val="a9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C72D9F" w:rsidRDefault="00C72D9F">
            <w:pPr>
              <w:pStyle w:val="a9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5</w:t>
            </w:r>
          </w:p>
        </w:tc>
        <w:tc>
          <w:tcPr>
            <w:tcW w:w="142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:rsidR="00C72D9F" w:rsidRDefault="00C72D9F">
            <w:pPr>
              <w:pStyle w:val="a9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6</w:t>
            </w: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rPr>
                <w:b/>
                <w:lang w:val="sr-Latn-CS"/>
              </w:rPr>
            </w:pP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rFonts w:cs="Arial"/>
                <w:b/>
                <w:bCs/>
                <w:i/>
                <w:iCs/>
                <w:lang w:val="sr-Latn-CS"/>
              </w:rPr>
            </w:pPr>
            <w:r>
              <w:rPr>
                <w:rFonts w:cs="Arial"/>
                <w:b/>
                <w:bCs/>
                <w:i/>
                <w:iCs/>
                <w:lang w:val="sr-Latn-CS"/>
              </w:rPr>
              <w:t>а</w:t>
            </w:r>
            <w:r w:rsidR="00C72D9F">
              <w:rPr>
                <w:rFonts w:cs="Arial"/>
                <w:b/>
                <w:bCs/>
                <w:i/>
                <w:iCs/>
                <w:lang w:val="sr-Latn-CS"/>
              </w:rPr>
              <w:t xml:space="preserve">) </w:t>
            </w:r>
            <w:r>
              <w:rPr>
                <w:rFonts w:cs="Arial"/>
                <w:b/>
                <w:bCs/>
                <w:i/>
                <w:iCs/>
                <w:lang w:val="sr-Latn-CS"/>
              </w:rPr>
              <w:t>Опште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2.10.1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Начелник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bookmarkStart w:id="0" w:name="__DdeLink__21777_15337084821"/>
            <w:r>
              <w:rPr>
                <w:rFonts w:cs="Arial"/>
                <w:b/>
                <w:bCs/>
                <w:lang w:val="sr-Latn-CS"/>
              </w:rPr>
              <w:t>клинике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, </w:t>
            </w:r>
            <w:r>
              <w:rPr>
                <w:rFonts w:cs="Arial"/>
                <w:b/>
                <w:bCs/>
                <w:lang w:val="sr-Latn-CS"/>
              </w:rPr>
              <w:t>одјељења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или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службе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неурологије</w:t>
            </w:r>
            <w:bookmarkEnd w:id="0"/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је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специјалиста</w:t>
            </w:r>
            <w:r w:rsidR="00C72D9F">
              <w:rPr>
                <w:rFonts w:cs="Arial"/>
                <w:b/>
                <w:bCs/>
                <w:lang w:val="sr-Latn-CS"/>
              </w:rPr>
              <w:t>/</w:t>
            </w:r>
            <w:proofErr w:type="spellStart"/>
            <w:r>
              <w:rPr>
                <w:rFonts w:cs="Arial"/>
                <w:b/>
                <w:bCs/>
                <w:lang w:val="sr-Latn-CS"/>
              </w:rPr>
              <w:t>суб</w:t>
            </w:r>
            <w:proofErr w:type="spellEnd"/>
            <w:r>
              <w:rPr>
                <w:rFonts w:cs="Arial"/>
                <w:b/>
                <w:bCs/>
                <w:lang w:val="sr-Latn-CS"/>
              </w:rPr>
              <w:t>-специјалиста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неурологије</w:t>
            </w:r>
            <w:r w:rsidR="00C526A4">
              <w:rPr>
                <w:rFonts w:cs="Arial"/>
                <w:b/>
                <w:bCs/>
                <w:lang w:val="sr-Latn-CS"/>
              </w:rPr>
              <w:t>/</w:t>
            </w:r>
            <w:proofErr w:type="spellStart"/>
            <w:r>
              <w:rPr>
                <w:rFonts w:cs="Arial"/>
                <w:b/>
                <w:bCs/>
                <w:lang w:val="sr-Latn-CS"/>
              </w:rPr>
              <w:t>неуропсихи</w:t>
            </w:r>
            <w:proofErr w:type="spellEnd"/>
            <w:r>
              <w:rPr>
                <w:rFonts w:cs="Arial"/>
                <w:b/>
                <w:bCs/>
                <w:lang w:val="sr-Latn-CS"/>
              </w:rPr>
              <w:t>-</w:t>
            </w:r>
            <w:proofErr w:type="spellStart"/>
            <w:r>
              <w:rPr>
                <w:rFonts w:cs="Arial"/>
                <w:b/>
                <w:bCs/>
                <w:lang w:val="sr-Latn-CS"/>
              </w:rPr>
              <w:t>јатрије</w:t>
            </w:r>
            <w:proofErr w:type="spellEnd"/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с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одговарајућим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радним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искуством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. 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2.10.2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Неурологија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има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изјаву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мисији</w:t>
            </w:r>
            <w:r w:rsidR="00C72D9F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визији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вриједностима</w:t>
            </w:r>
            <w:proofErr w:type="spellEnd"/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доступна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јавности</w:t>
            </w:r>
            <w:r w:rsidR="00C72D9F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повезана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изјавом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мисији</w:t>
            </w:r>
            <w:r w:rsidR="00C72D9F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визији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вриједностима</w:t>
            </w:r>
            <w:proofErr w:type="spellEnd"/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установе</w:t>
            </w:r>
            <w:r w:rsidR="00C72D9F">
              <w:rPr>
                <w:b/>
                <w:bCs/>
                <w:lang w:val="sr-Latn-CS"/>
              </w:rPr>
              <w:t>.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2.10.2.1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Цјелокупно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особље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запослено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неурологији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упознато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изјавом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мисији</w:t>
            </w:r>
            <w:r w:rsidR="00C72D9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визији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вриједностима</w:t>
            </w:r>
            <w:proofErr w:type="spellEnd"/>
            <w:r w:rsidR="00C72D9F">
              <w:rPr>
                <w:sz w:val="20"/>
                <w:szCs w:val="20"/>
                <w:lang w:val="sr-Latn-CS"/>
              </w:rPr>
              <w:t xml:space="preserve">.  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2.10.3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b/>
                <w:bCs/>
                <w:lang w:val="sr-Latn-CS"/>
              </w:rPr>
            </w:pPr>
            <w:bookmarkStart w:id="1" w:name="__DdeLink__18556_1722220510"/>
            <w:r>
              <w:rPr>
                <w:rFonts w:cs="Arial"/>
                <w:b/>
                <w:bCs/>
                <w:lang w:val="sr-Latn-CS"/>
              </w:rPr>
              <w:t>Неурологија</w:t>
            </w:r>
            <w:bookmarkEnd w:id="1"/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проводи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политике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значајне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за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мисију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установе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процјењује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степен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њихове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примјене</w:t>
            </w:r>
            <w:r w:rsidR="00C72D9F">
              <w:rPr>
                <w:b/>
                <w:bCs/>
                <w:lang w:val="sr-Latn-CS"/>
              </w:rPr>
              <w:t>.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2.10.4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pStyle w:val="a9"/>
              <w:snapToGrid w:val="0"/>
              <w:rPr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Неурологија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има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ажуран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списак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стања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обољења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третирају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тој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организационој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јединици</w:t>
            </w:r>
            <w:r w:rsidR="00C72D9F">
              <w:rPr>
                <w:b/>
                <w:bCs/>
                <w:lang w:val="sr-Latn-CS"/>
              </w:rPr>
              <w:t>.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2.10.4.1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pStyle w:val="a9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свако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стање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обољење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списку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назначено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особље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може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третира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то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стање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обољење</w:t>
            </w:r>
            <w:r w:rsidR="00C72D9F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2.10.4.2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pStyle w:val="a9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У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списку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идентификована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стања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сматрају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хитним</w:t>
            </w:r>
            <w:r w:rsidR="00C72D9F">
              <w:rPr>
                <w:sz w:val="20"/>
                <w:szCs w:val="20"/>
                <w:lang w:val="sr-Latn-CS"/>
              </w:rPr>
              <w:t xml:space="preserve">. 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2.10.4.3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pStyle w:val="a9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свако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идентификовано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хитно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стање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постоји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алгоритам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збрињавања</w:t>
            </w:r>
            <w:r w:rsidR="00C72D9F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2.10.5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Неурологија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има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годишњи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мјесечне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планове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рада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, </w:t>
            </w:r>
            <w:r>
              <w:rPr>
                <w:rFonts w:cs="Arial"/>
                <w:b/>
                <w:bCs/>
                <w:lang w:val="sr-Latn-CS"/>
              </w:rPr>
              <w:t>одобрене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од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надлежног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руководства</w:t>
            </w:r>
            <w:r w:rsidR="00C72D9F">
              <w:rPr>
                <w:rFonts w:cs="Arial"/>
                <w:b/>
                <w:bCs/>
                <w:lang w:val="sr-Latn-CS"/>
              </w:rPr>
              <w:t>.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2.10.5.1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Руководилац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неурологије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са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својим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тимом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редовно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прати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реализацију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плана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рада</w:t>
            </w:r>
            <w:r w:rsidR="00C72D9F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2.10.5.2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Руководство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састаје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начелно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једном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мјесечно</w:t>
            </w:r>
            <w:r w:rsidR="00C72D9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састанци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документовани</w:t>
            </w:r>
            <w:r w:rsidR="00C72D9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закључци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просљеђују</w:t>
            </w:r>
            <w:proofErr w:type="spellEnd"/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пословодству</w:t>
            </w:r>
            <w:proofErr w:type="spellEnd"/>
            <w:r w:rsidR="00C72D9F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2.10.5.3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Зависно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уочених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недостатака</w:t>
            </w:r>
            <w:r w:rsidR="00C72D9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планови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ревидирају</w:t>
            </w:r>
            <w:r w:rsidR="00C72D9F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2.10.6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lang w:val="sr-Latn-CS"/>
              </w:rPr>
            </w:pPr>
            <w:bookmarkStart w:id="2" w:name="__DdeLink__18550_1722220510"/>
            <w:r>
              <w:rPr>
                <w:rFonts w:cs="Arial"/>
                <w:b/>
                <w:bCs/>
                <w:lang w:val="sr-Latn-CS"/>
              </w:rPr>
              <w:t>Неурологија</w:t>
            </w:r>
            <w:bookmarkEnd w:id="2"/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дефинисала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документовала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своју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унутрашњу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организацију</w:t>
            </w:r>
            <w:r w:rsidR="00C72D9F">
              <w:rPr>
                <w:b/>
                <w:bCs/>
                <w:lang w:val="sr-Latn-CS"/>
              </w:rPr>
              <w:t>.</w:t>
            </w:r>
            <w:r w:rsidR="00C72D9F">
              <w:rPr>
                <w:lang w:val="sr-Latn-CS"/>
              </w:rPr>
              <w:t xml:space="preserve"> 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2.10.6.1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доказ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bookmarkStart w:id="3" w:name="__DdeLink__27557_146650650"/>
            <w:r>
              <w:rPr>
                <w:sz w:val="20"/>
                <w:szCs w:val="20"/>
                <w:lang w:val="sr-Latn-CS"/>
              </w:rPr>
              <w:t>сви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запослени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bookmarkEnd w:id="3"/>
            <w:r>
              <w:rPr>
                <w:sz w:val="20"/>
                <w:szCs w:val="20"/>
                <w:lang w:val="sr-Latn-CS"/>
              </w:rPr>
              <w:t>на</w:t>
            </w:r>
            <w:r w:rsidR="0016343C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неурологији</w:t>
            </w:r>
            <w:r w:rsidR="0016343C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квалификовани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имају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одговарајуће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образовање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радно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искуство</w:t>
            </w:r>
            <w:r w:rsidR="00C72D9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сагласно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захтјевима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радног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мјеста</w:t>
            </w:r>
            <w:r w:rsidR="00C72D9F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2.10.6.2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доказ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запослени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неурологији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имају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дефинисан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опис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посла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упознати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њим</w:t>
            </w:r>
            <w:r w:rsidR="00C72D9F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2.10.6.3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именовани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координатор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квалитет</w:t>
            </w:r>
            <w:r w:rsidR="00C72D9F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2.10.7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Неурологија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има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службу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дежурства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C72D9F">
              <w:rPr>
                <w:b/>
                <w:bCs/>
                <w:lang w:val="sr-Latn-CS"/>
              </w:rPr>
              <w:t>/</w:t>
            </w:r>
            <w:r>
              <w:rPr>
                <w:b/>
                <w:bCs/>
                <w:lang w:val="sr-Latn-CS"/>
              </w:rPr>
              <w:t>или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приправности</w:t>
            </w:r>
            <w:r w:rsidR="00C72D9F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с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јасно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дефинисаним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учесницима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припадајућим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обавезама</w:t>
            </w:r>
            <w:r w:rsidR="00C72D9F">
              <w:rPr>
                <w:b/>
                <w:bCs/>
                <w:lang w:val="sr-Latn-CS"/>
              </w:rPr>
              <w:t>.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2.10.7.1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rFonts w:cs="Arial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Неурологија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посједује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књигу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примопредаје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дежурства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која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садржи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коментаре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протеклом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дежурству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cs="Arial"/>
                <w:sz w:val="20"/>
                <w:szCs w:val="20"/>
                <w:lang w:val="sr-Latn-CS"/>
              </w:rPr>
              <w:t>те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евиденцију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евентуалним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ванред</w:t>
            </w:r>
            <w:proofErr w:type="spellEnd"/>
            <w:r>
              <w:rPr>
                <w:rFonts w:cs="Arial"/>
                <w:sz w:val="20"/>
                <w:szCs w:val="20"/>
                <w:lang w:val="sr-Latn-CS"/>
              </w:rPr>
              <w:t>-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ним</w:t>
            </w:r>
            <w:proofErr w:type="spellEnd"/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ситуацијама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cs="Arial"/>
                <w:sz w:val="20"/>
                <w:szCs w:val="20"/>
                <w:lang w:val="sr-Latn-CS"/>
              </w:rPr>
              <w:t>застоју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у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раду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опреме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сл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>.</w:t>
            </w:r>
            <w:r w:rsidR="00C72D9F">
              <w:rPr>
                <w:rFonts w:cs="Arial"/>
                <w:lang w:val="sr-Latn-CS"/>
              </w:rPr>
              <w:t xml:space="preserve"> 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2.10.8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Неурологија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примјењује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процедуре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интерне</w:t>
            </w:r>
            <w:r w:rsidR="00C72D9F">
              <w:rPr>
                <w:b/>
                <w:bCs/>
                <w:lang w:val="sr-Latn-CS"/>
              </w:rPr>
              <w:t>/</w:t>
            </w:r>
            <w:r>
              <w:rPr>
                <w:b/>
                <w:bCs/>
                <w:lang w:val="sr-Latn-CS"/>
              </w:rPr>
              <w:t>екстерне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комуникације</w:t>
            </w:r>
            <w:r w:rsidR="00C72D9F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управљања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подацима</w:t>
            </w:r>
            <w:r w:rsidR="00C72D9F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медицинском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документацијом</w:t>
            </w:r>
            <w:r w:rsidR="00C72D9F">
              <w:rPr>
                <w:b/>
                <w:bCs/>
                <w:lang w:val="sr-Latn-CS"/>
              </w:rPr>
              <w:t>.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2.10.8.1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 w:rsidP="002D1033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примјењује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документовани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поступак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утврђује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начин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трајање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чувања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снимака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налаза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пацијената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складу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законoм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lastRenderedPageBreak/>
              <w:t>2.10.9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Неурологија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примјењује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докумен</w:t>
            </w:r>
            <w:proofErr w:type="spellEnd"/>
            <w:r>
              <w:rPr>
                <w:b/>
                <w:bCs/>
                <w:lang w:val="sr-Latn-CS"/>
              </w:rPr>
              <w:t>-</w:t>
            </w:r>
            <w:proofErr w:type="spellStart"/>
            <w:r>
              <w:rPr>
                <w:b/>
                <w:bCs/>
                <w:lang w:val="sr-Latn-CS"/>
              </w:rPr>
              <w:t>товани</w:t>
            </w:r>
            <w:proofErr w:type="spellEnd"/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поступак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развој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нових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запослених</w:t>
            </w:r>
            <w:r w:rsidR="00C72D9F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који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садржи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опис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послова</w:t>
            </w:r>
            <w:r w:rsidR="00C72D9F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методе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процјене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знања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вјештина</w:t>
            </w:r>
            <w:r w:rsidR="00C72D9F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те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план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едукације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кориштењу</w:t>
            </w:r>
            <w:proofErr w:type="spellEnd"/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опреме</w:t>
            </w:r>
            <w:r w:rsidR="00C72D9F">
              <w:rPr>
                <w:b/>
                <w:bCs/>
                <w:lang w:val="sr-Latn-CS"/>
              </w:rPr>
              <w:t>.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2.10.10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pStyle w:val="a9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Особље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неурологији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обучено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третман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хитних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стања</w:t>
            </w:r>
            <w:r w:rsidR="00C72D9F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о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чему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постоје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документовани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докази</w:t>
            </w:r>
            <w:r w:rsidR="00C72D9F">
              <w:rPr>
                <w:b/>
                <w:bCs/>
                <w:lang w:val="sr-Latn-CS"/>
              </w:rPr>
              <w:t>.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2.10.10.1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pStyle w:val="a9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Особље</w:t>
            </w:r>
            <w:r w:rsidR="00C72D9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учествује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третману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хитних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стања</w:t>
            </w:r>
            <w:r w:rsidR="00C72D9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укључено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програм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обуке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периодичне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провјере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компетенција</w:t>
            </w:r>
            <w:r w:rsidR="00C72D9F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2.10.11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Неурологија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посједује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инфраструктуру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одговара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врсти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услуга</w:t>
            </w:r>
            <w:r w:rsidR="00C72D9F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доброј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професионалној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пракси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прописаним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нормативима</w:t>
            </w:r>
            <w:r w:rsidR="00C72D9F">
              <w:rPr>
                <w:b/>
                <w:bCs/>
                <w:lang w:val="sr-Latn-CS"/>
              </w:rPr>
              <w:t xml:space="preserve">. 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2.10.11.1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Неурологија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посједује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списак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медицинске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опреме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локацијом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употребе</w:t>
            </w:r>
            <w:r w:rsidR="00C72D9F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2.10.12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Неурологија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примјењује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програм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управљања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инфраструктуром</w:t>
            </w:r>
            <w:r w:rsidR="00C72D9F" w:rsidRPr="0016343C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C72D9F" w:rsidRPr="0016343C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безбједношћу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који</w:t>
            </w:r>
            <w:r w:rsidR="00C72D9F" w:rsidRPr="0016343C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обухвата</w:t>
            </w:r>
            <w:r w:rsidR="00C72D9F" w:rsidRPr="0016343C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најмање</w:t>
            </w:r>
            <w:r w:rsidR="00C72D9F">
              <w:rPr>
                <w:b/>
                <w:bCs/>
                <w:lang w:val="sr-Latn-CS"/>
              </w:rPr>
              <w:t xml:space="preserve">: 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2.10.12.1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Превентивно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корективно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одржавање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инфраструктуре</w:t>
            </w:r>
            <w:r w:rsidR="00C72D9F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2.10.12.2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proofErr w:type="spellStart"/>
            <w:r>
              <w:rPr>
                <w:sz w:val="20"/>
                <w:szCs w:val="20"/>
                <w:lang w:val="sr-Latn-CS"/>
              </w:rPr>
              <w:t>Поступањ</w:t>
            </w:r>
            <w:proofErr w:type="spellEnd"/>
            <w:r>
              <w:rPr>
                <w:sz w:val="20"/>
                <w:szCs w:val="20"/>
              </w:rPr>
              <w:t>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опасним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материјалима</w:t>
            </w:r>
            <w:r w:rsidR="00C72D9F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2.10.12.3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proofErr w:type="spellStart"/>
            <w:r>
              <w:rPr>
                <w:sz w:val="20"/>
                <w:szCs w:val="20"/>
                <w:lang w:val="sr-Latn-CS"/>
              </w:rPr>
              <w:t>Заштит</w:t>
            </w:r>
            <w:proofErr w:type="spellEnd"/>
            <w:r>
              <w:rPr>
                <w:sz w:val="20"/>
                <w:szCs w:val="20"/>
              </w:rPr>
              <w:t>у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пожара</w:t>
            </w:r>
            <w:r w:rsidR="00C72D9F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2.10.12.4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Безбједност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медицинске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опреме</w:t>
            </w:r>
            <w:r w:rsidR="00C72D9F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2.10.12.5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Безбједност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инсталација</w:t>
            </w:r>
            <w:r w:rsidR="00C72D9F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2.10.12.6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Уређивање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означавање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инфраструктуре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лаког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сналажења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простору</w:t>
            </w:r>
            <w:r w:rsidR="00C72D9F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2.10.12.7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CS"/>
              </w:rPr>
              <w:t>Обезбјеђење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путокази</w:t>
            </w:r>
            <w:r w:rsidR="00C72D9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ознаке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смјерова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кретања</w:t>
            </w:r>
            <w:r w:rsidR="00C72D9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пожарних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путева</w:t>
            </w:r>
            <w:r w:rsidR="00C72D9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санитарних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просторија</w:t>
            </w:r>
            <w:r w:rsidR="00C72D9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називи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одјељења</w:t>
            </w:r>
            <w:r w:rsidR="00C72D9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ознаке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упозорења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друге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ознаке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буду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јасно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видљив</w:t>
            </w:r>
            <w:r>
              <w:rPr>
                <w:sz w:val="20"/>
                <w:szCs w:val="20"/>
                <w:lang w:val="sr-Latn-BA"/>
              </w:rPr>
              <w:t>е</w:t>
            </w:r>
            <w:r w:rsidR="00C72D9F">
              <w:rPr>
                <w:sz w:val="20"/>
                <w:szCs w:val="20"/>
                <w:lang w:val="sr-Latn-BA"/>
              </w:rPr>
              <w:t>.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2.10.13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 w:rsidP="002D1033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За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одржавање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чистоће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постоје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докумен</w:t>
            </w:r>
            <w:proofErr w:type="spellEnd"/>
            <w:r>
              <w:rPr>
                <w:b/>
                <w:bCs/>
                <w:lang w:val="sr-Latn-CS"/>
              </w:rPr>
              <w:t>-</w:t>
            </w:r>
            <w:proofErr w:type="spellStart"/>
            <w:r>
              <w:rPr>
                <w:b/>
                <w:bCs/>
                <w:lang w:val="sr-Latn-CS"/>
              </w:rPr>
              <w:t>тована</w:t>
            </w:r>
            <w:proofErr w:type="spellEnd"/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упутства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описују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подручја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чисте</w:t>
            </w:r>
            <w:r w:rsidR="00C72D9F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распоред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поступак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чишћења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појединих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површина</w:t>
            </w:r>
            <w:r w:rsidR="00C72D9F">
              <w:rPr>
                <w:b/>
                <w:bCs/>
                <w:lang w:val="sr-Latn-CS"/>
              </w:rPr>
              <w:t xml:space="preserve">. 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2.10.13.1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Неурологија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посједује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распоред</w:t>
            </w:r>
            <w:r w:rsidR="00C72D9F">
              <w:rPr>
                <w:sz w:val="20"/>
                <w:szCs w:val="20"/>
                <w:lang w:val="sr-Latn-CS"/>
              </w:rPr>
              <w:t>/</w:t>
            </w:r>
            <w:r>
              <w:rPr>
                <w:sz w:val="20"/>
                <w:szCs w:val="20"/>
                <w:lang w:val="sr-Latn-CS"/>
              </w:rPr>
              <w:t>план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чишћења</w:t>
            </w:r>
            <w:r w:rsidR="00C72D9F">
              <w:rPr>
                <w:sz w:val="20"/>
                <w:szCs w:val="20"/>
                <w:lang w:val="sr-Latn-CS"/>
              </w:rPr>
              <w:t>/</w:t>
            </w:r>
            <w:r>
              <w:rPr>
                <w:sz w:val="20"/>
                <w:szCs w:val="20"/>
                <w:lang w:val="sr-Latn-CS"/>
              </w:rPr>
              <w:t>дезинфекције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наводи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површине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чисте</w:t>
            </w:r>
            <w:r w:rsidR="00C72D9F">
              <w:rPr>
                <w:sz w:val="20"/>
                <w:szCs w:val="20"/>
                <w:lang w:val="sr-Latn-CS"/>
              </w:rPr>
              <w:t xml:space="preserve">. </w:t>
            </w:r>
            <w:r>
              <w:rPr>
                <w:sz w:val="20"/>
                <w:szCs w:val="20"/>
                <w:lang w:val="sr-Latn-CS"/>
              </w:rPr>
              <w:t>Овај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документ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садржи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попис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предмета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треба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очистити</w:t>
            </w:r>
            <w:r w:rsidR="00C72D9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хемикалије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користе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чишћењу</w:t>
            </w:r>
            <w:r w:rsidR="00C72D9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учесталост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чишћења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особе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задужене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сваку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активност</w:t>
            </w:r>
            <w:r w:rsidR="00C72D9F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lastRenderedPageBreak/>
              <w:t>2.10.14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Радна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средина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одржава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чистом</w:t>
            </w:r>
            <w:r w:rsidR="00C72D9F">
              <w:rPr>
                <w:b/>
                <w:bCs/>
                <w:lang w:val="sr-Latn-CS"/>
              </w:rPr>
              <w:t xml:space="preserve">.     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2.10.14.1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Просторије</w:t>
            </w:r>
            <w:r w:rsidR="00C72D9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ормари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кабинети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чисти</w:t>
            </w:r>
            <w:r w:rsidR="00C72D9F">
              <w:rPr>
                <w:sz w:val="20"/>
                <w:szCs w:val="20"/>
                <w:lang w:val="sr-Latn-CS"/>
              </w:rPr>
              <w:t xml:space="preserve">. 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2.10.14.2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Храна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конзумира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дефинисаним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мјестима</w:t>
            </w:r>
            <w:r w:rsidR="00C72D9F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2.10.14.3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На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неурологији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постоји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комплет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чишћење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просуте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крви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садржи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сву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неопходну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опрему</w:t>
            </w:r>
            <w:r w:rsidR="00C72D9F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2.10.15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Неурологија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примјењује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програм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за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спречавање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болничких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инфекција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надзор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над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њима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. </w:t>
            </w:r>
            <w:r>
              <w:rPr>
                <w:rFonts w:cs="Arial"/>
                <w:b/>
                <w:bCs/>
                <w:lang w:val="sr-Latn-CS"/>
              </w:rPr>
              <w:t>Програм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обухвата</w:t>
            </w:r>
            <w:r w:rsidR="00C72D9F">
              <w:rPr>
                <w:rFonts w:cs="Arial"/>
                <w:b/>
                <w:bCs/>
                <w:lang w:val="sr-Latn-CS"/>
              </w:rPr>
              <w:t>: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2.10.15.1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Именовање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координатора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за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 </w:t>
            </w:r>
            <w:r>
              <w:rPr>
                <w:rFonts w:cs="Arial"/>
                <w:sz w:val="20"/>
                <w:szCs w:val="20"/>
                <w:lang w:val="sr-Latn-CS"/>
              </w:rPr>
              <w:t>спречавање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болничких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инфекција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надзор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над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њима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2.10.15.2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Обезбјеђење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стерилности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cs="Arial"/>
                <w:sz w:val="20"/>
                <w:szCs w:val="20"/>
                <w:lang w:val="sr-Latn-CS"/>
              </w:rPr>
              <w:t>гдје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је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она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прописана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2.10.15.3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Хигијену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простора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2.10.15.4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Поступке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вешом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2.10.15.5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Надзор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над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употребом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заштитне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опреме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2.10.15.6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Хигијену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руку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2.10.16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Неурологија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има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план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програм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провођења</w:t>
            </w:r>
            <w:proofErr w:type="spellEnd"/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интерних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провјера</w:t>
            </w:r>
            <w:r w:rsidR="00C72D9F">
              <w:rPr>
                <w:b/>
                <w:bCs/>
                <w:lang w:val="sr-Latn-CS"/>
              </w:rPr>
              <w:t>.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2.10.17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Pr="0016343C" w:rsidRDefault="002D1033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Неурологија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посједује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примјењује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документовани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поступак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интерних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провјера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који</w:t>
            </w:r>
            <w:r w:rsidR="00C72D9F" w:rsidRPr="0016343C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обухвата</w:t>
            </w:r>
            <w:r w:rsidR="00C72D9F" w:rsidRPr="0016343C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најмање</w:t>
            </w:r>
            <w:r w:rsidR="00C72D9F" w:rsidRPr="0016343C">
              <w:rPr>
                <w:rFonts w:cs="Arial"/>
                <w:b/>
                <w:bCs/>
                <w:lang w:val="sr-Latn-CS"/>
              </w:rPr>
              <w:t xml:space="preserve">: 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2.10.17.1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BA"/>
              </w:rPr>
            </w:pPr>
            <w:proofErr w:type="spellStart"/>
            <w:r>
              <w:rPr>
                <w:sz w:val="20"/>
                <w:szCs w:val="20"/>
                <w:lang w:val="sr-Latn-CS"/>
              </w:rPr>
              <w:t>Мје</w:t>
            </w:r>
            <w:proofErr w:type="spellEnd"/>
            <w:r>
              <w:rPr>
                <w:sz w:val="20"/>
                <w:szCs w:val="20"/>
              </w:rPr>
              <w:t>ре</w:t>
            </w:r>
            <w:r w:rsidR="00C72D9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заштите</w:t>
            </w:r>
            <w:r w:rsidR="00C72D9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животне</w:t>
            </w:r>
            <w:r w:rsidR="00C72D9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средине</w:t>
            </w:r>
            <w:r w:rsidR="00C72D9F"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2.10.17.2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Мјере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безбједности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заштит</w:t>
            </w:r>
            <w:proofErr w:type="spellEnd"/>
            <w:r>
              <w:rPr>
                <w:sz w:val="20"/>
                <w:szCs w:val="20"/>
                <w:lang w:val="sr-Latn-BA"/>
              </w:rPr>
              <w:t>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здравља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пацијената</w:t>
            </w:r>
            <w:r w:rsidR="00C72D9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особља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пос</w:t>
            </w:r>
            <w:proofErr w:type="spellEnd"/>
            <w:r>
              <w:rPr>
                <w:sz w:val="20"/>
                <w:szCs w:val="20"/>
                <w:lang w:val="sr-Latn-BA"/>
              </w:rPr>
              <w:t>ј</w:t>
            </w:r>
            <w:proofErr w:type="spellStart"/>
            <w:r>
              <w:rPr>
                <w:sz w:val="20"/>
                <w:szCs w:val="20"/>
                <w:lang w:val="sr-Latn-CS"/>
              </w:rPr>
              <w:t>етилаца</w:t>
            </w:r>
            <w:proofErr w:type="spellEnd"/>
            <w:r w:rsidR="00C72D9F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2.10.17.3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Мјере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безб</w:t>
            </w:r>
            <w:r>
              <w:rPr>
                <w:sz w:val="20"/>
                <w:szCs w:val="20"/>
                <w:lang w:val="sr-Latn-CS"/>
              </w:rPr>
              <w:t>ј</w:t>
            </w:r>
            <w:r>
              <w:rPr>
                <w:sz w:val="20"/>
                <w:szCs w:val="20"/>
                <w:lang w:val="pl-PL"/>
              </w:rPr>
              <w:t>едност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C72D9F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и</w:t>
            </w:r>
            <w:r w:rsidR="00C72D9F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сигурност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C72D9F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документације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података</w:t>
            </w:r>
            <w:r w:rsidR="00C72D9F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2.10.18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Неурологија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има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документоване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механизме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препознавање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неусагла</w:t>
            </w:r>
            <w:proofErr w:type="spellEnd"/>
            <w:r>
              <w:rPr>
                <w:b/>
                <w:bCs/>
                <w:lang w:val="sr-Latn-CS"/>
              </w:rPr>
              <w:t>-</w:t>
            </w:r>
            <w:proofErr w:type="spellStart"/>
            <w:r>
              <w:rPr>
                <w:b/>
                <w:bCs/>
                <w:lang w:val="sr-Latn-CS"/>
              </w:rPr>
              <w:t>шен</w:t>
            </w:r>
            <w:proofErr w:type="spellEnd"/>
            <w:r>
              <w:rPr>
                <w:b/>
                <w:bCs/>
                <w:lang w:val="pl-PL"/>
              </w:rPr>
              <w:t>ости</w:t>
            </w:r>
            <w:r w:rsidR="00C72D9F">
              <w:rPr>
                <w:b/>
                <w:bCs/>
                <w:lang w:val="pl-PL"/>
              </w:rPr>
              <w:t xml:space="preserve"> </w:t>
            </w:r>
            <w:r>
              <w:rPr>
                <w:b/>
                <w:bCs/>
                <w:lang w:val="pl-PL"/>
              </w:rPr>
              <w:t>и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проблема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процесима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рада</w:t>
            </w:r>
            <w:r w:rsidR="00C72D9F">
              <w:rPr>
                <w:b/>
                <w:bCs/>
                <w:lang w:val="sr-Latn-CS"/>
              </w:rPr>
              <w:t xml:space="preserve">. 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2.10.18.1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 w:rsidP="00DE29EC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Неурологија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има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дефинисан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механизам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споровођењ</w:t>
            </w:r>
            <w:proofErr w:type="spellEnd"/>
            <w:r>
              <w:rPr>
                <w:sz w:val="20"/>
                <w:szCs w:val="20"/>
                <w:lang w:val="pl-PL"/>
              </w:rPr>
              <w:t>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 w:rsidR="00DE29EC">
              <w:rPr>
                <w:sz w:val="20"/>
                <w:szCs w:val="20"/>
                <w:lang w:val="sr-Cyrl-BA"/>
              </w:rPr>
              <w:t>корективних мјера</w:t>
            </w:r>
            <w:bookmarkStart w:id="4" w:name="_GoBack"/>
            <w:bookmarkEnd w:id="4"/>
            <w:r w:rsidR="00C72D9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оцјену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ефеката</w:t>
            </w:r>
            <w:r w:rsidR="00C72D9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те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материјални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доказ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проведеним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мјерама</w:t>
            </w:r>
            <w:r w:rsidR="00C72D9F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2.10.19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pStyle w:val="a9"/>
              <w:snapToGrid w:val="0"/>
              <w:rPr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Неурологија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прати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анализира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дефи</w:t>
            </w:r>
            <w:proofErr w:type="spellEnd"/>
            <w:r>
              <w:rPr>
                <w:b/>
                <w:bCs/>
                <w:lang w:val="sr-Latn-CS"/>
              </w:rPr>
              <w:t>-</w:t>
            </w:r>
            <w:proofErr w:type="spellStart"/>
            <w:r>
              <w:rPr>
                <w:b/>
                <w:bCs/>
                <w:lang w:val="sr-Latn-CS"/>
              </w:rPr>
              <w:t>нисане</w:t>
            </w:r>
            <w:proofErr w:type="spellEnd"/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показатеље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квалитета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томе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извјештава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Агенцију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сертификацију</w:t>
            </w:r>
            <w:r w:rsidR="00C72D9F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акредитацију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унапређење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квалитета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Републике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Српске</w:t>
            </w:r>
            <w:r w:rsidR="00C72D9F">
              <w:rPr>
                <w:b/>
                <w:bCs/>
                <w:lang w:val="sr-Latn-CS"/>
              </w:rPr>
              <w:t>.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2.10.19.1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pStyle w:val="a9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Подаци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кретању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показатеља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квалитета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користе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пројектима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клиничке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ревизије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унапређења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клиничке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праксе</w:t>
            </w:r>
            <w:r w:rsidR="00C72D9F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lastRenderedPageBreak/>
              <w:t>2.10.20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Неурологија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примјењује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политику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документоване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поступке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извјештавање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инцидентима</w:t>
            </w:r>
            <w:r w:rsidR="00C72D9F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у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складу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политиком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здравствене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установе</w:t>
            </w:r>
            <w:r w:rsidR="00C72D9F">
              <w:rPr>
                <w:b/>
                <w:bCs/>
                <w:lang w:val="sr-Latn-CS"/>
              </w:rPr>
              <w:t>.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2.10.21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Pr="0016343C" w:rsidRDefault="002D1033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Неурологија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примјењује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кодекс</w:t>
            </w:r>
            <w:r w:rsidR="00C72D9F" w:rsidRPr="0016343C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пословне</w:t>
            </w:r>
            <w:r w:rsidR="00C72D9F" w:rsidRPr="0016343C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етике</w:t>
            </w:r>
            <w:r w:rsidR="00C72D9F" w:rsidRPr="0016343C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установе</w:t>
            </w:r>
            <w:r w:rsidR="00C72D9F" w:rsidRPr="0016343C">
              <w:rPr>
                <w:b/>
                <w:bCs/>
                <w:lang w:val="sr-Latn-CS"/>
              </w:rPr>
              <w:t>.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2.10.21.1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Све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особље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упознато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кодексом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пословн</w:t>
            </w:r>
            <w:proofErr w:type="spellEnd"/>
            <w:r>
              <w:rPr>
                <w:sz w:val="20"/>
                <w:szCs w:val="20"/>
                <w:lang w:val="pl-PL"/>
              </w:rPr>
              <w:t>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етик</w:t>
            </w:r>
            <w:proofErr w:type="spellEnd"/>
            <w:r>
              <w:rPr>
                <w:sz w:val="20"/>
                <w:szCs w:val="20"/>
                <w:lang w:val="pl-PL"/>
              </w:rPr>
              <w:t>е</w:t>
            </w:r>
            <w:r w:rsidR="00C72D9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кодекс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доступан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запосленима</w:t>
            </w:r>
            <w:r w:rsidR="00C72D9F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2.10.22</w:t>
            </w:r>
          </w:p>
        </w:tc>
        <w:tc>
          <w:tcPr>
            <w:tcW w:w="44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tabs>
                <w:tab w:val="left" w:pos="0"/>
              </w:tabs>
              <w:snapToGrid w:val="0"/>
              <w:rPr>
                <w:b/>
                <w:bCs/>
                <w:lang w:val="sr-Latn-BA"/>
              </w:rPr>
            </w:pPr>
            <w:r>
              <w:rPr>
                <w:rFonts w:cs="Arial"/>
                <w:b/>
                <w:bCs/>
                <w:lang w:val="sr-Latn-CS"/>
              </w:rPr>
              <w:t>Неурологија</w:t>
            </w:r>
            <w:r w:rsidR="00C72D9F">
              <w:rPr>
                <w:b/>
                <w:bCs/>
                <w:lang w:val="sr-Latn-BA"/>
              </w:rPr>
              <w:t xml:space="preserve"> </w:t>
            </w:r>
            <w:r>
              <w:rPr>
                <w:b/>
                <w:bCs/>
                <w:lang w:val="sr-Latn-BA"/>
              </w:rPr>
              <w:t>примјењује</w:t>
            </w:r>
            <w:r w:rsidR="00C72D9F">
              <w:rPr>
                <w:b/>
                <w:bCs/>
                <w:lang w:val="sr-Latn-BA"/>
              </w:rPr>
              <w:t xml:space="preserve"> </w:t>
            </w:r>
            <w:r>
              <w:rPr>
                <w:b/>
                <w:bCs/>
                <w:lang w:val="sr-Latn-BA"/>
              </w:rPr>
              <w:t>законску</w:t>
            </w:r>
            <w:r w:rsidR="00C72D9F">
              <w:rPr>
                <w:b/>
                <w:bCs/>
                <w:lang w:val="sr-Latn-BA"/>
              </w:rPr>
              <w:t xml:space="preserve"> </w:t>
            </w:r>
            <w:r>
              <w:rPr>
                <w:b/>
                <w:bCs/>
                <w:lang w:val="sr-Latn-BA"/>
              </w:rPr>
              <w:t>регулативу</w:t>
            </w:r>
            <w:r w:rsidR="00C72D9F">
              <w:rPr>
                <w:b/>
                <w:bCs/>
                <w:lang w:val="sr-Latn-BA"/>
              </w:rPr>
              <w:t xml:space="preserve"> </w:t>
            </w:r>
            <w:r>
              <w:rPr>
                <w:b/>
                <w:bCs/>
                <w:lang w:val="sr-Latn-BA"/>
              </w:rPr>
              <w:t>која</w:t>
            </w:r>
            <w:r w:rsidR="00C72D9F">
              <w:rPr>
                <w:b/>
                <w:bCs/>
                <w:lang w:val="sr-Latn-BA"/>
              </w:rPr>
              <w:t xml:space="preserve"> </w:t>
            </w:r>
            <w:r>
              <w:rPr>
                <w:b/>
                <w:bCs/>
                <w:lang w:val="sr-Latn-BA"/>
              </w:rPr>
              <w:t>се</w:t>
            </w:r>
            <w:r w:rsidR="00C72D9F">
              <w:rPr>
                <w:b/>
                <w:bCs/>
                <w:lang w:val="sr-Latn-BA"/>
              </w:rPr>
              <w:t xml:space="preserve"> </w:t>
            </w:r>
            <w:r>
              <w:rPr>
                <w:b/>
                <w:bCs/>
                <w:lang w:val="sr-Latn-BA"/>
              </w:rPr>
              <w:t>тиче</w:t>
            </w:r>
            <w:r w:rsidR="00C72D9F">
              <w:rPr>
                <w:b/>
                <w:bCs/>
                <w:lang w:val="sr-Latn-BA"/>
              </w:rPr>
              <w:t xml:space="preserve"> </w:t>
            </w:r>
            <w:r>
              <w:rPr>
                <w:b/>
                <w:bCs/>
                <w:lang w:val="sr-Latn-BA"/>
              </w:rPr>
              <w:t>права</w:t>
            </w:r>
            <w:r w:rsidR="00C72D9F">
              <w:rPr>
                <w:b/>
                <w:bCs/>
                <w:lang w:val="sr-Latn-BA"/>
              </w:rPr>
              <w:t xml:space="preserve"> </w:t>
            </w:r>
            <w:r>
              <w:rPr>
                <w:b/>
                <w:bCs/>
                <w:lang w:val="sr-Latn-BA"/>
              </w:rPr>
              <w:t>и</w:t>
            </w:r>
            <w:r w:rsidR="00C72D9F">
              <w:rPr>
                <w:b/>
                <w:bCs/>
                <w:lang w:val="sr-Latn-BA"/>
              </w:rPr>
              <w:t xml:space="preserve"> </w:t>
            </w:r>
            <w:r>
              <w:rPr>
                <w:b/>
                <w:bCs/>
                <w:lang w:val="sr-Latn-BA"/>
              </w:rPr>
              <w:t>укључења</w:t>
            </w:r>
            <w:r w:rsidR="00C72D9F">
              <w:rPr>
                <w:b/>
                <w:bCs/>
                <w:lang w:val="sr-Latn-BA"/>
              </w:rPr>
              <w:t xml:space="preserve"> </w:t>
            </w:r>
            <w:r>
              <w:rPr>
                <w:b/>
                <w:bCs/>
                <w:lang w:val="sr-Latn-BA"/>
              </w:rPr>
              <w:t>пацијената</w:t>
            </w:r>
            <w:r w:rsidR="00C72D9F">
              <w:rPr>
                <w:b/>
                <w:bCs/>
                <w:lang w:val="sr-Latn-BA"/>
              </w:rPr>
              <w:t>.</w:t>
            </w:r>
          </w:p>
        </w:tc>
        <w:tc>
          <w:tcPr>
            <w:tcW w:w="9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tabs>
                <w:tab w:val="left" w:pos="0"/>
              </w:tabs>
              <w:snapToGrid w:val="0"/>
              <w:rPr>
                <w:lang w:val="sr-Latn-BA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2.10.22.1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pl-PL"/>
              </w:rPr>
              <w:t>У</w:t>
            </w:r>
            <w:r w:rsidR="00C72D9F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о</w:t>
            </w:r>
            <w:proofErr w:type="spellStart"/>
            <w:r>
              <w:rPr>
                <w:sz w:val="20"/>
                <w:szCs w:val="20"/>
                <w:lang w:val="sr-Latn-CS"/>
              </w:rPr>
              <w:t>пис</w:t>
            </w:r>
            <w:proofErr w:type="spellEnd"/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посла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здравствених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радни</w:t>
            </w:r>
            <w:r>
              <w:rPr>
                <w:sz w:val="20"/>
                <w:szCs w:val="20"/>
                <w:lang w:val="sr-Latn-BA"/>
              </w:rPr>
              <w:t>к</w:t>
            </w:r>
            <w:r>
              <w:rPr>
                <w:sz w:val="20"/>
                <w:szCs w:val="20"/>
                <w:lang w:val="sr-Latn-CS"/>
              </w:rPr>
              <w:t>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укључ</w:t>
            </w:r>
            <w:r>
              <w:rPr>
                <w:sz w:val="20"/>
                <w:szCs w:val="20"/>
                <w:lang w:val="sr-Latn-BA"/>
              </w:rPr>
              <w:t>ена</w:t>
            </w:r>
            <w:proofErr w:type="spellEnd"/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BA"/>
              </w:rPr>
              <w:t>је</w:t>
            </w:r>
            <w:r w:rsidR="00C72D9F">
              <w:rPr>
                <w:sz w:val="20"/>
                <w:szCs w:val="20"/>
                <w:lang w:val="sr-Latn-BA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њихова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улога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информисању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пацијената</w:t>
            </w:r>
            <w:r w:rsidR="00C72D9F">
              <w:rPr>
                <w:sz w:val="20"/>
                <w:szCs w:val="20"/>
                <w:lang w:val="sr-Latn-CS"/>
              </w:rPr>
              <w:t>/</w:t>
            </w:r>
            <w:r>
              <w:rPr>
                <w:sz w:val="20"/>
                <w:szCs w:val="20"/>
                <w:lang w:val="sr-Latn-CS"/>
              </w:rPr>
              <w:t>породица</w:t>
            </w:r>
            <w:r w:rsidR="00C72D9F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2.10.22.2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Здравствени</w:t>
            </w:r>
            <w:r w:rsidR="00C72D9F">
              <w:rPr>
                <w:sz w:val="20"/>
                <w:szCs w:val="20"/>
                <w:lang w:val="sr-Latn-BA"/>
              </w:rPr>
              <w:t xml:space="preserve"> </w:t>
            </w:r>
            <w:r>
              <w:rPr>
                <w:sz w:val="20"/>
                <w:szCs w:val="20"/>
                <w:lang w:val="sr-Latn-BA"/>
              </w:rPr>
              <w:t>радници</w:t>
            </w:r>
            <w:r w:rsidR="00C72D9F">
              <w:rPr>
                <w:sz w:val="20"/>
                <w:szCs w:val="20"/>
                <w:lang w:val="sr-Latn-B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BA"/>
              </w:rPr>
              <w:t>информи</w:t>
            </w:r>
            <w:r>
              <w:rPr>
                <w:sz w:val="20"/>
                <w:szCs w:val="20"/>
                <w:lang w:val="sr-Latn-CS"/>
              </w:rPr>
              <w:t>шу</w:t>
            </w:r>
            <w:proofErr w:type="spellEnd"/>
            <w:r w:rsidR="00C72D9F">
              <w:rPr>
                <w:sz w:val="20"/>
                <w:szCs w:val="20"/>
                <w:lang w:val="sr-Latn-BA"/>
              </w:rPr>
              <w:t xml:space="preserve"> </w:t>
            </w:r>
            <w:r>
              <w:rPr>
                <w:sz w:val="20"/>
                <w:szCs w:val="20"/>
                <w:lang w:val="sr-Latn-BA"/>
              </w:rPr>
              <w:t>пацијента</w:t>
            </w:r>
            <w:r w:rsidR="00C72D9F">
              <w:rPr>
                <w:sz w:val="20"/>
                <w:szCs w:val="20"/>
                <w:lang w:val="sr-Latn-BA"/>
              </w:rPr>
              <w:t xml:space="preserve"> </w:t>
            </w:r>
            <w:r>
              <w:rPr>
                <w:sz w:val="20"/>
                <w:szCs w:val="20"/>
                <w:lang w:val="sr-Latn-BA"/>
              </w:rPr>
              <w:t>о</w:t>
            </w:r>
            <w:r w:rsidR="00C72D9F">
              <w:rPr>
                <w:sz w:val="20"/>
                <w:szCs w:val="20"/>
                <w:lang w:val="sr-Latn-BA"/>
              </w:rPr>
              <w:t xml:space="preserve"> </w:t>
            </w:r>
            <w:r>
              <w:rPr>
                <w:sz w:val="20"/>
                <w:szCs w:val="20"/>
                <w:lang w:val="sr-Latn-BA"/>
              </w:rPr>
              <w:t>типу</w:t>
            </w:r>
            <w:r w:rsidR="00C72D9F">
              <w:rPr>
                <w:sz w:val="20"/>
                <w:szCs w:val="20"/>
                <w:lang w:val="sr-Latn-BA"/>
              </w:rPr>
              <w:t xml:space="preserve"> </w:t>
            </w:r>
            <w:r>
              <w:rPr>
                <w:sz w:val="20"/>
                <w:szCs w:val="20"/>
                <w:lang w:val="sr-Latn-BA"/>
              </w:rPr>
              <w:t>дијагностике</w:t>
            </w:r>
            <w:r w:rsidR="00C72D9F">
              <w:rPr>
                <w:sz w:val="20"/>
                <w:szCs w:val="20"/>
                <w:lang w:val="sr-Latn-BA"/>
              </w:rPr>
              <w:t xml:space="preserve">, </w:t>
            </w:r>
            <w:r>
              <w:rPr>
                <w:sz w:val="20"/>
                <w:szCs w:val="20"/>
                <w:lang w:val="sr-Latn-BA"/>
              </w:rPr>
              <w:t>начину</w:t>
            </w:r>
            <w:r w:rsidR="00C72D9F">
              <w:rPr>
                <w:sz w:val="20"/>
                <w:szCs w:val="20"/>
                <w:lang w:val="sr-Latn-BA"/>
              </w:rPr>
              <w:t xml:space="preserve"> </w:t>
            </w:r>
            <w:r>
              <w:rPr>
                <w:sz w:val="20"/>
                <w:szCs w:val="20"/>
                <w:lang w:val="sr-Latn-BA"/>
              </w:rPr>
              <w:t>примјене</w:t>
            </w:r>
            <w:r w:rsidR="00C72D9F">
              <w:rPr>
                <w:sz w:val="20"/>
                <w:szCs w:val="20"/>
                <w:lang w:val="sr-Latn-BA"/>
              </w:rPr>
              <w:t xml:space="preserve"> </w:t>
            </w:r>
            <w:r>
              <w:rPr>
                <w:sz w:val="20"/>
                <w:szCs w:val="20"/>
                <w:lang w:val="sr-Latn-BA"/>
              </w:rPr>
              <w:t>и</w:t>
            </w:r>
            <w:r w:rsidR="00C72D9F">
              <w:rPr>
                <w:sz w:val="20"/>
                <w:szCs w:val="20"/>
                <w:lang w:val="sr-Latn-BA"/>
              </w:rPr>
              <w:t xml:space="preserve"> </w:t>
            </w:r>
            <w:r>
              <w:rPr>
                <w:sz w:val="20"/>
                <w:szCs w:val="20"/>
                <w:lang w:val="sr-Latn-BA"/>
              </w:rPr>
              <w:t>могућим</w:t>
            </w:r>
            <w:r w:rsidR="00C72D9F">
              <w:rPr>
                <w:sz w:val="20"/>
                <w:szCs w:val="20"/>
                <w:lang w:val="sr-Latn-BA"/>
              </w:rPr>
              <w:t xml:space="preserve"> </w:t>
            </w:r>
            <w:r>
              <w:rPr>
                <w:sz w:val="20"/>
                <w:szCs w:val="20"/>
                <w:lang w:val="sr-Latn-BA"/>
              </w:rPr>
              <w:t>компликацијама</w:t>
            </w:r>
            <w:r w:rsidR="00C72D9F">
              <w:rPr>
                <w:sz w:val="20"/>
                <w:szCs w:val="20"/>
                <w:lang w:val="sr-Latn-BA"/>
              </w:rPr>
              <w:t>.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tabs>
                <w:tab w:val="left" w:pos="0"/>
              </w:tabs>
              <w:snapToGrid w:val="0"/>
              <w:rPr>
                <w:lang w:val="sr-Latn-BA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2.10.22.3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Пацијент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добија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потпуну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информацију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BA"/>
              </w:rPr>
              <w:t>о</w:t>
            </w:r>
            <w:r w:rsidR="00C72D9F">
              <w:rPr>
                <w:sz w:val="20"/>
                <w:szCs w:val="20"/>
                <w:lang w:val="sr-Latn-BA"/>
              </w:rPr>
              <w:t xml:space="preserve"> </w:t>
            </w:r>
            <w:r>
              <w:rPr>
                <w:sz w:val="20"/>
                <w:szCs w:val="20"/>
                <w:lang w:val="sr-Latn-BA"/>
              </w:rPr>
              <w:t>дијагностичкој</w:t>
            </w:r>
            <w:r w:rsidR="00C72D9F">
              <w:rPr>
                <w:sz w:val="20"/>
                <w:szCs w:val="20"/>
                <w:lang w:val="sr-Latn-BA"/>
              </w:rPr>
              <w:t xml:space="preserve"> </w:t>
            </w:r>
            <w:r>
              <w:rPr>
                <w:sz w:val="20"/>
                <w:szCs w:val="20"/>
                <w:lang w:val="sr-Latn-BA"/>
              </w:rPr>
              <w:t>процедури</w:t>
            </w:r>
            <w:r w:rsidR="00C72D9F">
              <w:rPr>
                <w:sz w:val="20"/>
                <w:szCs w:val="20"/>
                <w:lang w:val="sr-Latn-BA"/>
              </w:rPr>
              <w:t>.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TableContents"/>
              <w:snapToGrid w:val="0"/>
              <w:rPr>
                <w:lang w:val="pl-PL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2.10.22.4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proofErr w:type="spellStart"/>
            <w:r>
              <w:rPr>
                <w:sz w:val="20"/>
                <w:szCs w:val="20"/>
                <w:lang w:val="sr-Latn-CS"/>
              </w:rPr>
              <w:t>Проц</w:t>
            </w:r>
            <w:proofErr w:type="spellEnd"/>
            <w:r>
              <w:rPr>
                <w:sz w:val="20"/>
                <w:szCs w:val="20"/>
                <w:lang w:val="sr-Latn-BA"/>
              </w:rPr>
              <w:t>ј</w:t>
            </w:r>
            <w:proofErr w:type="spellStart"/>
            <w:r>
              <w:rPr>
                <w:sz w:val="20"/>
                <w:szCs w:val="20"/>
                <w:lang w:val="sr-Latn-CS"/>
              </w:rPr>
              <w:t>ењује</w:t>
            </w:r>
            <w:proofErr w:type="spellEnd"/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разумијевање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обављеног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информисања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стране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пацијента</w:t>
            </w:r>
            <w:r w:rsidR="00C72D9F">
              <w:rPr>
                <w:sz w:val="20"/>
                <w:szCs w:val="20"/>
                <w:lang w:val="sr-Latn-CS"/>
              </w:rPr>
              <w:t>/</w:t>
            </w:r>
            <w:r>
              <w:rPr>
                <w:sz w:val="20"/>
                <w:szCs w:val="20"/>
                <w:lang w:val="sr-Latn-CS"/>
              </w:rPr>
              <w:t>породице</w:t>
            </w:r>
            <w:r w:rsidR="00C72D9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путем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посматрања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C72D9F">
              <w:rPr>
                <w:sz w:val="20"/>
                <w:szCs w:val="20"/>
                <w:lang w:val="sr-Latn-CS"/>
              </w:rPr>
              <w:t xml:space="preserve">  </w:t>
            </w:r>
            <w:r>
              <w:rPr>
                <w:sz w:val="20"/>
                <w:szCs w:val="20"/>
                <w:lang w:val="sr-Latn-CS"/>
              </w:rPr>
              <w:t>тражења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повратних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информација</w:t>
            </w:r>
            <w:r w:rsidR="00C72D9F">
              <w:rPr>
                <w:sz w:val="20"/>
                <w:szCs w:val="20"/>
                <w:lang w:val="sr-Latn-CS"/>
              </w:rPr>
              <w:t xml:space="preserve"> (</w:t>
            </w:r>
            <w:r>
              <w:rPr>
                <w:sz w:val="20"/>
                <w:szCs w:val="20"/>
                <w:lang w:val="sr-Latn-CS"/>
              </w:rPr>
              <w:t>усмено</w:t>
            </w:r>
            <w:r w:rsidR="00C72D9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демонстрација</w:t>
            </w:r>
            <w:r w:rsidR="00C72D9F">
              <w:rPr>
                <w:sz w:val="20"/>
                <w:szCs w:val="20"/>
                <w:lang w:val="sr-Latn-CS"/>
              </w:rPr>
              <w:t xml:space="preserve">).     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2.10.23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Неурологија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добија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писмену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сагласности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пацијента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фотографисање</w:t>
            </w:r>
            <w:r w:rsidR="00C72D9F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нарочито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ако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фотографише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лице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пацијента</w:t>
            </w:r>
            <w:r w:rsidR="00C72D9F">
              <w:rPr>
                <w:b/>
                <w:bCs/>
                <w:lang w:val="sr-Latn-CS"/>
              </w:rPr>
              <w:t>.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2.10.24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Информисани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пристанак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потписује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пацијент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или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његов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заступник</w:t>
            </w:r>
            <w:r w:rsidR="00C72D9F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пр</w:t>
            </w:r>
            <w:proofErr w:type="spellStart"/>
            <w:r>
              <w:rPr>
                <w:b/>
                <w:bCs/>
                <w:lang w:val="sr-Latn-BA"/>
              </w:rPr>
              <w:t>иј</w:t>
            </w:r>
            <w:proofErr w:type="spellEnd"/>
            <w:r>
              <w:rPr>
                <w:b/>
                <w:bCs/>
                <w:lang w:val="sr-Latn-CS"/>
              </w:rPr>
              <w:t>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него</w:t>
            </w:r>
            <w:r w:rsidR="00C72D9F">
              <w:rPr>
                <w:b/>
                <w:bCs/>
                <w:lang w:val="sr-Latn-BA"/>
              </w:rPr>
              <w:t xml:space="preserve"> </w:t>
            </w:r>
            <w:r>
              <w:rPr>
                <w:b/>
                <w:bCs/>
                <w:lang w:val="sr-Latn-CS"/>
              </w:rPr>
              <w:t>што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изведе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било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инвазивна</w:t>
            </w:r>
            <w:proofErr w:type="spellEnd"/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дијагностичка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или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терапеутска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процедура</w:t>
            </w:r>
            <w:r w:rsidR="00C72D9F">
              <w:rPr>
                <w:b/>
                <w:bCs/>
                <w:lang w:val="sr-Latn-CS"/>
              </w:rPr>
              <w:t>: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2D1033">
            <w:pPr>
              <w:pStyle w:val="TableContents"/>
              <w:snapToGrid w:val="0"/>
              <w:rPr>
                <w:rStyle w:val="FontStyle93"/>
                <w:sz w:val="20"/>
                <w:lang w:val="sr-Latn-CS"/>
              </w:rPr>
            </w:pPr>
            <w:r>
              <w:rPr>
                <w:rStyle w:val="FontStyle93"/>
                <w:sz w:val="20"/>
                <w:lang w:val="sr-Latn-CS"/>
              </w:rPr>
              <w:t>Изузев</w:t>
            </w:r>
            <w:r w:rsidR="00C72D9F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када</w:t>
            </w:r>
            <w:r w:rsidR="00C72D9F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је</w:t>
            </w:r>
            <w:r w:rsidR="00C72D9F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у</w:t>
            </w:r>
            <w:r w:rsidR="00C72D9F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питању</w:t>
            </w:r>
            <w:r w:rsidR="00C72D9F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тешка</w:t>
            </w:r>
            <w:r w:rsidR="00C72D9F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траума</w:t>
            </w:r>
            <w:r w:rsidR="00C72D9F">
              <w:rPr>
                <w:rStyle w:val="FontStyle93"/>
                <w:sz w:val="20"/>
                <w:lang w:val="sr-Latn-CS"/>
              </w:rPr>
              <w:t xml:space="preserve">, </w:t>
            </w:r>
            <w:r>
              <w:rPr>
                <w:rStyle w:val="FontStyle93"/>
                <w:sz w:val="20"/>
                <w:lang w:val="sr-Latn-CS"/>
              </w:rPr>
              <w:t>или</w:t>
            </w:r>
            <w:r w:rsidR="00C72D9F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хитан</w:t>
            </w:r>
            <w:r w:rsidR="00C72D9F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случај</w:t>
            </w:r>
            <w:r w:rsidR="00C72D9F">
              <w:rPr>
                <w:rStyle w:val="FontStyle93"/>
                <w:sz w:val="20"/>
                <w:lang w:val="sr-Latn-CS"/>
              </w:rPr>
              <w:t xml:space="preserve">, </w:t>
            </w:r>
            <w:r>
              <w:rPr>
                <w:rStyle w:val="FontStyle93"/>
                <w:sz w:val="20"/>
                <w:lang w:val="sr-Latn-CS"/>
              </w:rPr>
              <w:t>када</w:t>
            </w:r>
            <w:r w:rsidR="00C72D9F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љекар</w:t>
            </w:r>
            <w:r w:rsidR="00C72D9F">
              <w:rPr>
                <w:rStyle w:val="FontStyle93"/>
                <w:sz w:val="20"/>
                <w:lang w:val="sr-Latn-CS"/>
              </w:rPr>
              <w:t xml:space="preserve">, </w:t>
            </w:r>
            <w:r>
              <w:rPr>
                <w:rStyle w:val="FontStyle93"/>
                <w:sz w:val="20"/>
                <w:lang w:val="sr-Latn-CS"/>
              </w:rPr>
              <w:t>сагласно</w:t>
            </w:r>
            <w:r w:rsidR="00C72D9F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закону</w:t>
            </w:r>
            <w:r w:rsidR="00C72D9F">
              <w:rPr>
                <w:rStyle w:val="FontStyle93"/>
                <w:sz w:val="20"/>
                <w:lang w:val="sr-Latn-CS"/>
              </w:rPr>
              <w:t xml:space="preserve">,  </w:t>
            </w:r>
            <w:r>
              <w:rPr>
                <w:rStyle w:val="FontStyle93"/>
                <w:sz w:val="20"/>
                <w:lang w:val="sr-Latn-CS"/>
              </w:rPr>
              <w:t>има</w:t>
            </w:r>
            <w:r w:rsidR="00C72D9F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право</w:t>
            </w:r>
            <w:r w:rsidR="00C72D9F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да</w:t>
            </w:r>
            <w:r w:rsidR="00C72D9F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интервенише</w:t>
            </w:r>
            <w:r w:rsidR="00C72D9F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и</w:t>
            </w:r>
            <w:r w:rsidR="00C72D9F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без</w:t>
            </w:r>
            <w:r w:rsidR="00C72D9F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пристанка</w:t>
            </w:r>
            <w:r w:rsidR="00C72D9F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пацијента</w:t>
            </w:r>
            <w:r w:rsidR="00C72D9F">
              <w:rPr>
                <w:rStyle w:val="FontStyle93"/>
                <w:sz w:val="20"/>
                <w:lang w:val="sr-Latn-CS"/>
              </w:rPr>
              <w:t>.</w:t>
            </w:r>
          </w:p>
        </w:tc>
      </w:tr>
      <w:tr w:rsidR="00C72D9F" w:rsidTr="002D1033">
        <w:trPr>
          <w:trHeight w:val="1444"/>
        </w:trPr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2.10.24.1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pStyle w:val="Style38"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lang w:val="sr-Latn-CS"/>
              </w:rPr>
            </w:pPr>
            <w:r>
              <w:rPr>
                <w:rStyle w:val="FontStyle93"/>
                <w:sz w:val="20"/>
                <w:lang w:val="sr-Latn-CS"/>
              </w:rPr>
              <w:t>У</w:t>
            </w:r>
            <w:r w:rsidR="00C72D9F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формулару</w:t>
            </w:r>
            <w:r w:rsidR="00C72D9F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за</w:t>
            </w:r>
            <w:r w:rsidR="00C72D9F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давање</w:t>
            </w:r>
            <w:r w:rsidR="00C72D9F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пристанка</w:t>
            </w:r>
            <w:r w:rsidR="00C72D9F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јасно</w:t>
            </w:r>
            <w:r w:rsidR="00C72D9F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је</w:t>
            </w:r>
            <w:r w:rsidR="00C72D9F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идентификована</w:t>
            </w:r>
            <w:r w:rsidR="00C72D9F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особа</w:t>
            </w:r>
            <w:r w:rsidR="00C72D9F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која</w:t>
            </w:r>
            <w:r w:rsidR="00C72D9F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га</w:t>
            </w:r>
            <w:r w:rsidR="00C72D9F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је</w:t>
            </w:r>
            <w:r w:rsidR="00C72D9F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потписала</w:t>
            </w:r>
            <w:r w:rsidR="00C72D9F">
              <w:rPr>
                <w:rStyle w:val="FontStyle93"/>
                <w:sz w:val="20"/>
                <w:lang w:val="sr-Latn-CS"/>
              </w:rPr>
              <w:t xml:space="preserve">, </w:t>
            </w:r>
            <w:r>
              <w:rPr>
                <w:rStyle w:val="FontStyle93"/>
                <w:sz w:val="20"/>
                <w:lang w:val="sr-Latn-CS"/>
              </w:rPr>
              <w:t>нарочито</w:t>
            </w:r>
            <w:r w:rsidR="00C72D9F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када</w:t>
            </w:r>
            <w:r w:rsidR="00C72D9F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сагласност</w:t>
            </w:r>
            <w:r w:rsidR="00C72D9F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потписује</w:t>
            </w:r>
            <w:r w:rsidR="00C72D9F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неко</w:t>
            </w:r>
            <w:r w:rsidR="00C72D9F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у</w:t>
            </w:r>
            <w:r w:rsidR="00C72D9F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име</w:t>
            </w:r>
            <w:r w:rsidR="00C72D9F">
              <w:rPr>
                <w:rStyle w:val="FontStyle93"/>
                <w:sz w:val="20"/>
                <w:lang w:val="sr-Latn-CS"/>
              </w:rPr>
              <w:t xml:space="preserve"> </w:t>
            </w:r>
            <w:r>
              <w:rPr>
                <w:rStyle w:val="FontStyle93"/>
                <w:sz w:val="20"/>
                <w:lang w:val="sr-Latn-CS"/>
              </w:rPr>
              <w:t>пацијента</w:t>
            </w:r>
            <w:r w:rsidR="00C72D9F">
              <w:rPr>
                <w:rStyle w:val="FontStyle93"/>
                <w:sz w:val="20"/>
                <w:lang w:val="sr-Latn-CS"/>
              </w:rPr>
              <w:t>.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lastRenderedPageBreak/>
              <w:t>2.10.25</w:t>
            </w:r>
          </w:p>
        </w:tc>
        <w:tc>
          <w:tcPr>
            <w:tcW w:w="44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Неурологија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посједује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покретни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bookmarkStart w:id="5" w:name="__DdeLink__6059_1927946651"/>
            <w:r>
              <w:rPr>
                <w:rFonts w:cs="Arial"/>
                <w:b/>
                <w:bCs/>
                <w:lang w:val="sr-Latn-CS"/>
              </w:rPr>
              <w:t>комплет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лијекова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прибора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за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хитне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случајеве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.  </w:t>
            </w:r>
            <w:bookmarkEnd w:id="5"/>
            <w:r w:rsidR="00C72D9F">
              <w:rPr>
                <w:rFonts w:cs="Arial"/>
                <w:b/>
                <w:bCs/>
                <w:lang w:val="sr-Latn-CS"/>
              </w:rPr>
              <w:t xml:space="preserve">   </w:t>
            </w:r>
          </w:p>
        </w:tc>
        <w:tc>
          <w:tcPr>
            <w:tcW w:w="9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Комплет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се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може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налазити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на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колицима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cs="Arial"/>
                <w:sz w:val="20"/>
                <w:szCs w:val="20"/>
                <w:lang w:val="sr-Latn-CS"/>
              </w:rPr>
              <w:t>покретном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сточићу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сл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., </w:t>
            </w:r>
            <w:r>
              <w:rPr>
                <w:rFonts w:cs="Arial"/>
                <w:sz w:val="20"/>
                <w:szCs w:val="20"/>
                <w:lang w:val="sr-Latn-CS"/>
              </w:rPr>
              <w:t>што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омогућује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брзо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премјештање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>.</w:t>
            </w: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2.10.25.1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bookmarkStart w:id="6" w:name="__DdeLink__23015_756703461"/>
            <w:bookmarkStart w:id="7" w:name="__DdeLink__23023_756703461"/>
            <w:r>
              <w:rPr>
                <w:sz w:val="20"/>
                <w:szCs w:val="20"/>
                <w:lang w:val="sr-Latn-CS"/>
              </w:rPr>
              <w:t>Постоји</w:t>
            </w:r>
            <w:r w:rsidR="00C72D9F" w:rsidRPr="0016343C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одређено</w:t>
            </w:r>
            <w:r w:rsidR="00C72D9F" w:rsidRPr="0016343C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лице</w:t>
            </w:r>
            <w:r w:rsidR="00C72D9F" w:rsidRPr="0016343C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C72D9F" w:rsidRPr="0016343C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прати</w:t>
            </w:r>
            <w:r w:rsidR="00C72D9F" w:rsidRPr="0016343C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рокове</w:t>
            </w:r>
            <w:r w:rsidR="00C72D9F" w:rsidRPr="0016343C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C72D9F" w:rsidRPr="0016343C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редовно</w:t>
            </w:r>
            <w:r w:rsidR="00C72D9F" w:rsidRPr="0016343C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обнављ</w:t>
            </w:r>
            <w:r>
              <w:rPr>
                <w:rFonts w:cs="Arial"/>
                <w:sz w:val="20"/>
                <w:szCs w:val="20"/>
                <w:lang w:val="sr-Latn-CS"/>
              </w:rPr>
              <w:t>а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комплет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лијекова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прибора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за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хитне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случајеве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документује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своје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активности</w:t>
            </w:r>
            <w:bookmarkEnd w:id="6"/>
            <w:bookmarkEnd w:id="7"/>
            <w:r w:rsidR="00C72D9F">
              <w:rPr>
                <w:rFonts w:cs="Arial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2.10.26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Неурологија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има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сет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за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lang w:val="sr-Latn-CS"/>
              </w:rPr>
              <w:t>антишок</w:t>
            </w:r>
            <w:proofErr w:type="spellEnd"/>
            <w:r w:rsidR="00C72D9F">
              <w:rPr>
                <w:rFonts w:cs="Arial"/>
                <w:b/>
                <w:bCs/>
                <w:lang w:val="sr-Latn-CS"/>
              </w:rPr>
              <w:t>-</w:t>
            </w:r>
            <w:r>
              <w:rPr>
                <w:rFonts w:cs="Arial"/>
                <w:b/>
                <w:bCs/>
                <w:lang w:val="sr-Latn-CS"/>
              </w:rPr>
              <w:t>терапију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на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свим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мјестима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гдје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се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може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очекивати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нежељена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алергијска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реакција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. </w:t>
            </w:r>
            <w:r>
              <w:rPr>
                <w:rFonts w:cs="Arial"/>
                <w:b/>
                <w:bCs/>
                <w:lang w:val="sr-Latn-CS"/>
              </w:rPr>
              <w:t>Сет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се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периодично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верификује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допуњава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, </w:t>
            </w:r>
            <w:r>
              <w:rPr>
                <w:rFonts w:cs="Arial"/>
                <w:b/>
                <w:bCs/>
                <w:lang w:val="sr-Latn-CS"/>
              </w:rPr>
              <w:t>о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чему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постоји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релевантна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документација</w:t>
            </w:r>
            <w:r w:rsidR="00C72D9F">
              <w:rPr>
                <w:rFonts w:cs="Arial"/>
                <w:b/>
                <w:bCs/>
                <w:lang w:val="sr-Latn-CS"/>
              </w:rPr>
              <w:t>.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2.10.26.1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Постоји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одређено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лице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које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прати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рокове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редовно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обнавља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анти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>-</w:t>
            </w:r>
            <w:r>
              <w:rPr>
                <w:rFonts w:cs="Arial"/>
                <w:sz w:val="20"/>
                <w:szCs w:val="20"/>
                <w:lang w:val="sr-Latn-CS"/>
              </w:rPr>
              <w:t>шок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сет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документује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своје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активности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b/>
                <w:bCs/>
                <w:i/>
                <w:iCs/>
                <w:lang w:val="sr-Latn-CS"/>
              </w:rPr>
            </w:pPr>
            <w:r>
              <w:rPr>
                <w:b/>
                <w:bCs/>
                <w:i/>
                <w:iCs/>
                <w:lang w:val="sr-Latn-CS"/>
              </w:rPr>
              <w:t>б</w:t>
            </w:r>
            <w:r w:rsidR="00C72D9F">
              <w:rPr>
                <w:b/>
                <w:bCs/>
                <w:i/>
                <w:iCs/>
                <w:lang w:val="sr-Latn-CS"/>
              </w:rPr>
              <w:t xml:space="preserve">) </w:t>
            </w:r>
            <w:r>
              <w:rPr>
                <w:b/>
                <w:bCs/>
                <w:i/>
                <w:iCs/>
                <w:lang w:val="sr-Latn-CS"/>
              </w:rPr>
              <w:t>Пружање</w:t>
            </w:r>
            <w:r w:rsidR="00C72D9F">
              <w:rPr>
                <w:b/>
                <w:bCs/>
                <w:i/>
                <w:iCs/>
                <w:lang w:val="sr-Latn-CS"/>
              </w:rPr>
              <w:t xml:space="preserve"> </w:t>
            </w:r>
            <w:r>
              <w:rPr>
                <w:b/>
                <w:bCs/>
                <w:i/>
                <w:iCs/>
                <w:lang w:val="sr-Latn-CS"/>
              </w:rPr>
              <w:t>услуга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2.10.27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Неурологија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има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пријемну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амбуланту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пружа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консултативне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услуге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другим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одјељењима</w:t>
            </w:r>
            <w:r w:rsidR="00C72D9F">
              <w:rPr>
                <w:rFonts w:cs="Arial"/>
                <w:b/>
                <w:bCs/>
                <w:lang w:val="sr-Latn-CS"/>
              </w:rPr>
              <w:t>/</w:t>
            </w:r>
            <w:r>
              <w:rPr>
                <w:rFonts w:cs="Arial"/>
                <w:b/>
                <w:bCs/>
                <w:lang w:val="sr-Latn-CS"/>
              </w:rPr>
              <w:t>клиникама</w:t>
            </w:r>
            <w:r w:rsidR="00C72D9F">
              <w:rPr>
                <w:rFonts w:cs="Arial"/>
                <w:b/>
                <w:bCs/>
                <w:lang w:val="sr-Latn-CS"/>
              </w:rPr>
              <w:t>: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2.10.27.1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Особље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које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ради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у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пријемној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амбуланти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или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пружа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консултативне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услуге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води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протокол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обављеним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прегледима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>/</w:t>
            </w:r>
            <w:r>
              <w:rPr>
                <w:rFonts w:cs="Arial"/>
                <w:sz w:val="20"/>
                <w:szCs w:val="20"/>
                <w:lang w:val="sr-Latn-CS"/>
              </w:rPr>
              <w:t>или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датим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консултацијама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. 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2.10.28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pStyle w:val="a9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За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третман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сваког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стања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обољења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третирају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неурологији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постоје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примјењују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документовани</w:t>
            </w:r>
            <w:r w:rsidR="00C72D9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поступци</w:t>
            </w:r>
            <w:r w:rsidR="00C72D9F">
              <w:rPr>
                <w:b/>
                <w:bCs/>
                <w:lang w:val="sr-Latn-CS"/>
              </w:rPr>
              <w:t>.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2D1033" w:rsidP="002D1033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На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примјер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cs="Arial"/>
                <w:sz w:val="20"/>
                <w:szCs w:val="20"/>
                <w:lang w:val="sr-Latn-CS"/>
              </w:rPr>
              <w:t>за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ултрасоногра</w:t>
            </w:r>
            <w:proofErr w:type="spellEnd"/>
            <w:r>
              <w:rPr>
                <w:rFonts w:cs="Arial"/>
                <w:sz w:val="20"/>
                <w:szCs w:val="20"/>
                <w:lang w:val="sr-Latn-CS"/>
              </w:rPr>
              <w:t>-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фско</w:t>
            </w:r>
            <w:proofErr w:type="spellEnd"/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Cyrl-CS"/>
              </w:rPr>
              <w:t>д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оплер</w:t>
            </w:r>
            <w:proofErr w:type="spellEnd"/>
            <w:r w:rsidR="0016343C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испитивање</w:t>
            </w:r>
            <w:r w:rsidR="0016343C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каротидних</w:t>
            </w:r>
            <w:proofErr w:type="spellEnd"/>
            <w:r w:rsidR="0016343C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</w:t>
            </w:r>
            <w:r w:rsidR="0016343C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транскрани</w:t>
            </w:r>
            <w:proofErr w:type="spellEnd"/>
            <w:r w:rsidR="00185970">
              <w:rPr>
                <w:rFonts w:cs="Arial"/>
                <w:sz w:val="20"/>
                <w:szCs w:val="20"/>
                <w:lang w:val="sr-Cyrl-CS"/>
              </w:rPr>
              <w:t>-</w:t>
            </w:r>
            <w:r>
              <w:rPr>
                <w:rFonts w:cs="Arial"/>
                <w:sz w:val="20"/>
                <w:szCs w:val="20"/>
                <w:lang w:val="sr-Latn-CS"/>
              </w:rPr>
              <w:t>јалних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артерија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cs="Arial"/>
                <w:sz w:val="20"/>
                <w:szCs w:val="20"/>
                <w:lang w:val="sr-Latn-CS"/>
              </w:rPr>
              <w:t>електро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>-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мијело</w:t>
            </w:r>
            <w:proofErr w:type="spellEnd"/>
            <w:r w:rsidR="00185970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>-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неурографију</w:t>
            </w:r>
            <w:proofErr w:type="spellEnd"/>
            <w:r w:rsidR="0016343C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или</w:t>
            </w:r>
            <w:r w:rsidR="0016343C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електро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>-</w:t>
            </w:r>
            <w:proofErr w:type="spellStart"/>
            <w:r>
              <w:rPr>
                <w:rFonts w:cs="Arial"/>
                <w:sz w:val="20"/>
                <w:szCs w:val="20"/>
                <w:lang w:val="sr-Latn-CS"/>
              </w:rPr>
              <w:t>енцефалогра</w:t>
            </w:r>
            <w:proofErr w:type="spellEnd"/>
            <w:r w:rsidR="00185970">
              <w:rPr>
                <w:rFonts w:cs="Arial"/>
                <w:sz w:val="20"/>
                <w:szCs w:val="20"/>
                <w:lang w:val="sr-Cyrl-CS"/>
              </w:rPr>
              <w:t>-</w:t>
            </w:r>
            <w:r>
              <w:rPr>
                <w:rFonts w:cs="Arial"/>
                <w:sz w:val="20"/>
                <w:szCs w:val="20"/>
                <w:lang w:val="sr-Latn-CS"/>
              </w:rPr>
              <w:t>фију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>.</w:t>
            </w:r>
          </w:p>
        </w:tc>
      </w:tr>
      <w:tr w:rsidR="00C72D9F" w:rsidTr="00185970">
        <w:trPr>
          <w:trHeight w:val="1346"/>
        </w:trPr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2.10.28.1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pStyle w:val="a9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третман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најчешћих</w:t>
            </w:r>
            <w:r w:rsidR="00C72D9F">
              <w:rPr>
                <w:sz w:val="20"/>
                <w:szCs w:val="20"/>
                <w:lang w:val="sr-Latn-C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sr-Latn-CS"/>
              </w:rPr>
              <w:t>најризичнијих</w:t>
            </w:r>
            <w:proofErr w:type="spellEnd"/>
            <w:r w:rsidR="00C72D9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најскупљих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обољења</w:t>
            </w:r>
            <w:r w:rsidR="00C72D9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оних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где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постоји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велика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варијација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између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појединих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љекара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приступу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лијечењу</w:t>
            </w:r>
            <w:r w:rsidR="00C72D9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припремају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примјењују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планови</w:t>
            </w:r>
            <w:r w:rsidR="00C72D9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лијечења</w:t>
            </w:r>
            <w:r w:rsidR="00C72D9F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2.10.28.2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rFonts w:cs="Arial"/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Документовани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поступци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за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обављање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дијагностичког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прегледа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обухватају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обезбјеђење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писане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сагласности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пацијента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cs="Arial"/>
                <w:sz w:val="20"/>
                <w:szCs w:val="20"/>
                <w:lang w:val="sr-Latn-CS"/>
              </w:rPr>
              <w:t>припрему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cs="Arial"/>
                <w:sz w:val="20"/>
                <w:szCs w:val="20"/>
                <w:lang w:val="sr-Latn-CS"/>
              </w:rPr>
              <w:t>провођење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дијагностике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>/</w:t>
            </w:r>
            <w:r>
              <w:rPr>
                <w:rFonts w:cs="Arial"/>
                <w:sz w:val="20"/>
                <w:szCs w:val="20"/>
                <w:lang w:val="sr-Latn-CS"/>
              </w:rPr>
              <w:t>терапије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 </w:t>
            </w:r>
            <w:r>
              <w:rPr>
                <w:rFonts w:cs="Arial"/>
                <w:sz w:val="20"/>
                <w:szCs w:val="20"/>
                <w:lang w:val="sr-Latn-CS"/>
              </w:rPr>
              <w:t>сачињавање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извјештаја</w:t>
            </w:r>
            <w:r w:rsidR="00C72D9F">
              <w:rPr>
                <w:rFonts w:cs="Arial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  <w:tr w:rsidR="00C72D9F" w:rsidTr="002D1033">
        <w:tc>
          <w:tcPr>
            <w:tcW w:w="10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C72D9F">
            <w:pPr>
              <w:snapToGrid w:val="0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2.10.29</w:t>
            </w:r>
          </w:p>
        </w:tc>
        <w:tc>
          <w:tcPr>
            <w:tcW w:w="447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72D9F" w:rsidRDefault="002D1033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cs="Arial"/>
                <w:b/>
                <w:bCs/>
                <w:lang w:val="sr-Latn-CS"/>
              </w:rPr>
              <w:t>Све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резултате</w:t>
            </w:r>
            <w:r w:rsidR="0016343C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испитивања</w:t>
            </w:r>
            <w:r w:rsidR="0016343C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извршених</w:t>
            </w:r>
            <w:r w:rsidR="0016343C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на</w:t>
            </w:r>
            <w:r w:rsidR="0016343C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неурологији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очитава</w:t>
            </w:r>
            <w:r w:rsidR="00C72D9F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специјалиста</w:t>
            </w:r>
            <w:r w:rsidR="00C72D9F">
              <w:rPr>
                <w:rFonts w:cs="Arial"/>
                <w:b/>
                <w:bCs/>
                <w:lang w:val="sr-Latn-CS"/>
              </w:rPr>
              <w:t>-</w:t>
            </w:r>
            <w:r>
              <w:rPr>
                <w:rFonts w:cs="Arial"/>
                <w:b/>
                <w:bCs/>
                <w:lang w:val="sr-Latn-CS"/>
              </w:rPr>
              <w:t>неуролог</w:t>
            </w:r>
            <w:r w:rsidR="00F0114C">
              <w:rPr>
                <w:rFonts w:cs="Arial"/>
                <w:b/>
                <w:bCs/>
                <w:lang w:val="sr-Latn-CS"/>
              </w:rPr>
              <w:t>/</w:t>
            </w:r>
            <w:r>
              <w:rPr>
                <w:rFonts w:cs="Arial"/>
                <w:b/>
                <w:bCs/>
                <w:lang w:val="sr-Latn-CS"/>
              </w:rPr>
              <w:t>неуропсихијатар</w:t>
            </w:r>
            <w:r w:rsidR="00C72D9F">
              <w:rPr>
                <w:rFonts w:cs="Arial"/>
                <w:b/>
                <w:bCs/>
                <w:lang w:val="sr-Latn-CS"/>
              </w:rPr>
              <w:t>.</w:t>
            </w:r>
          </w:p>
        </w:tc>
        <w:tc>
          <w:tcPr>
            <w:tcW w:w="9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2D1033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0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D3DD6">
            <w:pPr>
              <w:pStyle w:val="a9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2-4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C72D9F" w:rsidRDefault="00C72D9F">
            <w:pPr>
              <w:pStyle w:val="a9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72D9F" w:rsidRDefault="00C72D9F">
            <w:pPr>
              <w:pStyle w:val="a9"/>
              <w:snapToGrid w:val="0"/>
              <w:rPr>
                <w:lang w:val="sr-Latn-CS"/>
              </w:rPr>
            </w:pPr>
          </w:p>
        </w:tc>
      </w:tr>
    </w:tbl>
    <w:p w:rsidR="00C72D9F" w:rsidRDefault="00C72D9F">
      <w:pPr>
        <w:pStyle w:val="a3"/>
      </w:pPr>
    </w:p>
    <w:sectPr w:rsidR="00C72D9F">
      <w:headerReference w:type="default" r:id="rId8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91A" w:rsidRDefault="0088691A" w:rsidP="002D1033">
      <w:r>
        <w:separator/>
      </w:r>
    </w:p>
  </w:endnote>
  <w:endnote w:type="continuationSeparator" w:id="0">
    <w:p w:rsidR="0088691A" w:rsidRDefault="0088691A" w:rsidP="002D1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DejaVu Sans">
    <w:altName w:val="Times New Roman"/>
    <w:charset w:val="00"/>
    <w:family w:val="swiss"/>
    <w:pitch w:val="variable"/>
    <w:sig w:usb0="00000001" w:usb1="5000007B" w:usb2="0800402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91A" w:rsidRDefault="0088691A" w:rsidP="002D1033">
      <w:r>
        <w:separator/>
      </w:r>
    </w:p>
  </w:footnote>
  <w:footnote w:type="continuationSeparator" w:id="0">
    <w:p w:rsidR="0088691A" w:rsidRDefault="0088691A" w:rsidP="002D10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969"/>
      <w:gridCol w:w="4712"/>
      <w:gridCol w:w="784"/>
      <w:gridCol w:w="849"/>
      <w:gridCol w:w="717"/>
      <w:gridCol w:w="1618"/>
    </w:tblGrid>
    <w:tr w:rsidR="002D1033" w:rsidTr="002D1033">
      <w:trPr>
        <w:tblHeader/>
      </w:trPr>
      <w:tc>
        <w:tcPr>
          <w:tcW w:w="969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2D1033" w:rsidRDefault="002D1033" w:rsidP="002D1033">
          <w:pPr>
            <w:pStyle w:val="a9"/>
            <w:snapToGrid w:val="0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Група стандарда</w:t>
          </w:r>
        </w:p>
      </w:tc>
      <w:tc>
        <w:tcPr>
          <w:tcW w:w="4712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2D1033" w:rsidRDefault="002D1033" w:rsidP="002D1033">
          <w:pPr>
            <w:pStyle w:val="a9"/>
            <w:snapToGrid w:val="0"/>
            <w:rPr>
              <w:b/>
              <w:bCs/>
              <w:lang w:val="sr-Latn-CS"/>
            </w:rPr>
          </w:pPr>
          <w:r>
            <w:rPr>
              <w:b/>
              <w:bCs/>
              <w:lang w:val="sr-Latn-CS"/>
            </w:rPr>
            <w:t>2. Клиничке услуге</w:t>
          </w:r>
        </w:p>
      </w:tc>
      <w:tc>
        <w:tcPr>
          <w:tcW w:w="784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2D1033" w:rsidRDefault="002D1033" w:rsidP="002D1033">
          <w:pPr>
            <w:pStyle w:val="a9"/>
            <w:snapToGrid w:val="0"/>
            <w:rPr>
              <w:lang w:val="sr-Latn-CS"/>
            </w:rPr>
          </w:pPr>
        </w:p>
      </w:tc>
      <w:tc>
        <w:tcPr>
          <w:tcW w:w="849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2D1033" w:rsidRDefault="002D1033" w:rsidP="002D1033">
          <w:pPr>
            <w:pStyle w:val="a9"/>
            <w:snapToGrid w:val="0"/>
            <w:rPr>
              <w:lang w:val="sr-Latn-CS"/>
            </w:rPr>
          </w:pPr>
        </w:p>
      </w:tc>
      <w:tc>
        <w:tcPr>
          <w:tcW w:w="717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2D1033" w:rsidRDefault="002D1033" w:rsidP="002D1033">
          <w:pPr>
            <w:pStyle w:val="a9"/>
            <w:snapToGrid w:val="0"/>
            <w:rPr>
              <w:lang w:val="sr-Latn-CS"/>
            </w:rPr>
          </w:pPr>
        </w:p>
      </w:tc>
      <w:tc>
        <w:tcPr>
          <w:tcW w:w="1618" w:type="dxa"/>
          <w:tc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</w:tcBorders>
          <w:shd w:val="clear" w:color="auto" w:fill="auto"/>
        </w:tcPr>
        <w:p w:rsidR="002D1033" w:rsidRDefault="002D1033" w:rsidP="002D1033">
          <w:pPr>
            <w:pStyle w:val="a9"/>
            <w:snapToGrid w:val="0"/>
            <w:rPr>
              <w:sz w:val="20"/>
              <w:szCs w:val="20"/>
              <w:lang w:val="sr-Latn-CS"/>
            </w:rPr>
          </w:pPr>
          <w:r w:rsidRPr="002D1033">
            <w:rPr>
              <w:lang w:val="sr-Latn-CS"/>
            </w:rPr>
            <w:t xml:space="preserve">страна </w:t>
          </w:r>
          <w:r w:rsidRPr="002D1033">
            <w:rPr>
              <w:lang w:val="sr-Latn-CS"/>
            </w:rPr>
            <w:fldChar w:fldCharType="begin"/>
          </w:r>
          <w:r w:rsidRPr="002D1033">
            <w:rPr>
              <w:lang w:val="sr-Latn-CS"/>
            </w:rPr>
            <w:instrText xml:space="preserve"> PAGE </w:instrText>
          </w:r>
          <w:r w:rsidRPr="002D1033">
            <w:rPr>
              <w:lang w:val="sr-Latn-CS"/>
            </w:rPr>
            <w:fldChar w:fldCharType="separate"/>
          </w:r>
          <w:r w:rsidR="00DE29EC">
            <w:rPr>
              <w:noProof/>
              <w:lang w:val="sr-Latn-CS"/>
            </w:rPr>
            <w:t>4</w:t>
          </w:r>
          <w:r w:rsidRPr="002D1033">
            <w:rPr>
              <w:lang w:val="sr-Latn-CS"/>
            </w:rPr>
            <w:fldChar w:fldCharType="end"/>
          </w:r>
          <w:r w:rsidRPr="002D1033">
            <w:rPr>
              <w:lang w:val="sr-Latn-CS"/>
            </w:rPr>
            <w:t xml:space="preserve"> од </w:t>
          </w:r>
          <w:r w:rsidRPr="002D1033">
            <w:rPr>
              <w:lang w:val="sr-Latn-CS"/>
            </w:rPr>
            <w:fldChar w:fldCharType="begin"/>
          </w:r>
          <w:r w:rsidRPr="002D1033">
            <w:rPr>
              <w:lang w:val="sr-Latn-CS"/>
            </w:rPr>
            <w:instrText xml:space="preserve"> NUMPAGES \*Arabic </w:instrText>
          </w:r>
          <w:r w:rsidRPr="002D1033">
            <w:rPr>
              <w:lang w:val="sr-Latn-CS"/>
            </w:rPr>
            <w:fldChar w:fldCharType="separate"/>
          </w:r>
          <w:r w:rsidR="00DE29EC">
            <w:rPr>
              <w:noProof/>
              <w:lang w:val="sr-Latn-CS"/>
            </w:rPr>
            <w:t>7</w:t>
          </w:r>
          <w:r w:rsidRPr="002D1033">
            <w:rPr>
              <w:lang w:val="sr-Latn-CS"/>
            </w:rPr>
            <w:fldChar w:fldCharType="end"/>
          </w:r>
        </w:p>
      </w:tc>
    </w:tr>
    <w:tr w:rsidR="002D1033" w:rsidTr="002D1033">
      <w:trPr>
        <w:tblHeader/>
      </w:trPr>
      <w:tc>
        <w:tcPr>
          <w:tcW w:w="969" w:type="dxa"/>
          <w:tcBorders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2D1033" w:rsidRDefault="002D1033" w:rsidP="002D1033">
          <w:pPr>
            <w:pStyle w:val="a9"/>
            <w:snapToGrid w:val="0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Подгрупа</w:t>
          </w:r>
        </w:p>
      </w:tc>
      <w:tc>
        <w:tcPr>
          <w:tcW w:w="4712" w:type="dxa"/>
          <w:tcBorders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2D1033" w:rsidRDefault="002D1033" w:rsidP="002D1033">
          <w:pPr>
            <w:pStyle w:val="a9"/>
            <w:snapToGrid w:val="0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2.10 ИНТЕРНИСТИЧКЕ СЛУЖБЕ - НЕУРОЛОГИЈА</w:t>
          </w:r>
        </w:p>
      </w:tc>
      <w:tc>
        <w:tcPr>
          <w:tcW w:w="784" w:type="dxa"/>
          <w:tcBorders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2D1033" w:rsidRDefault="002D1033" w:rsidP="002D1033">
          <w:pPr>
            <w:pStyle w:val="a9"/>
            <w:snapToGrid w:val="0"/>
            <w:rPr>
              <w:lang w:val="sr-Latn-CS"/>
            </w:rPr>
          </w:pPr>
        </w:p>
      </w:tc>
      <w:tc>
        <w:tcPr>
          <w:tcW w:w="849" w:type="dxa"/>
          <w:tcBorders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2D1033" w:rsidRDefault="002D1033" w:rsidP="002D1033">
          <w:pPr>
            <w:pStyle w:val="a9"/>
            <w:snapToGrid w:val="0"/>
            <w:rPr>
              <w:lang w:val="sr-Latn-CS"/>
            </w:rPr>
          </w:pPr>
        </w:p>
      </w:tc>
      <w:tc>
        <w:tcPr>
          <w:tcW w:w="717" w:type="dxa"/>
          <w:tcBorders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2D1033" w:rsidRDefault="002D1033" w:rsidP="002D1033">
          <w:pPr>
            <w:pStyle w:val="a9"/>
            <w:snapToGrid w:val="0"/>
            <w:rPr>
              <w:lang w:val="sr-Latn-CS"/>
            </w:rPr>
          </w:pPr>
        </w:p>
      </w:tc>
      <w:tc>
        <w:tcPr>
          <w:tcW w:w="1618" w:type="dxa"/>
          <w:tcBorders>
            <w:left w:val="single" w:sz="1" w:space="0" w:color="000000"/>
            <w:bottom w:val="single" w:sz="1" w:space="0" w:color="000000"/>
            <w:right w:val="single" w:sz="1" w:space="0" w:color="000000"/>
          </w:tcBorders>
          <w:shd w:val="clear" w:color="auto" w:fill="auto"/>
        </w:tcPr>
        <w:p w:rsidR="002D1033" w:rsidRDefault="002D1033" w:rsidP="002D1033">
          <w:pPr>
            <w:pStyle w:val="a9"/>
            <w:snapToGrid w:val="0"/>
            <w:rPr>
              <w:lang w:val="sr-Latn-CS"/>
            </w:rPr>
          </w:pPr>
        </w:p>
      </w:tc>
    </w:tr>
  </w:tbl>
  <w:p w:rsidR="002D1033" w:rsidRDefault="002D103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065E0"/>
    <w:multiLevelType w:val="hybridMultilevel"/>
    <w:tmpl w:val="21F4F998"/>
    <w:lvl w:ilvl="0" w:tplc="45AC42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43C"/>
    <w:rsid w:val="0016343C"/>
    <w:rsid w:val="001814EA"/>
    <w:rsid w:val="00185970"/>
    <w:rsid w:val="002D1033"/>
    <w:rsid w:val="007C1785"/>
    <w:rsid w:val="0088691A"/>
    <w:rsid w:val="008C2C80"/>
    <w:rsid w:val="00A24B72"/>
    <w:rsid w:val="00C526A4"/>
    <w:rsid w:val="00C72D9F"/>
    <w:rsid w:val="00CD3DD6"/>
    <w:rsid w:val="00DE29EC"/>
    <w:rsid w:val="00F0114C"/>
    <w:rsid w:val="00F3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Cyrl-CS" w:eastAsia="sr-Cyrl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uppressAutoHyphens/>
    </w:pPr>
    <w:rPr>
      <w:rFonts w:eastAsia="DejaVu Sans" w:cs="DejaVu Sans"/>
      <w:kern w:val="1"/>
      <w:sz w:val="24"/>
      <w:szCs w:val="24"/>
      <w:lang w:val="ru-RU" w:eastAsia="hi-IN" w:bidi="hi-IN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DefaultParagraphFont">
    <w:name w:val="WW-Default Paragraph Font"/>
  </w:style>
  <w:style w:type="character" w:customStyle="1" w:styleId="FontStyle93">
    <w:name w:val="Font Style93"/>
    <w:rPr>
      <w:rFonts w:eastAsia="Times New Roman"/>
      <w:sz w:val="18"/>
      <w:szCs w:val="18"/>
      <w:lang w:eastAsia="hi-IN" w:bidi="hi-IN"/>
    </w:rPr>
  </w:style>
  <w:style w:type="paragraph" w:customStyle="1" w:styleId="a2">
    <w:name w:val="Заголовок"/>
    <w:basedOn w:val="Normal"/>
    <w:next w:val="a3"/>
    <w:pPr>
      <w:keepNext/>
      <w:spacing w:before="240" w:after="120"/>
    </w:pPr>
    <w:rPr>
      <w:rFonts w:ascii="Arial" w:hAnsi="Arial"/>
      <w:sz w:val="28"/>
      <w:szCs w:val="28"/>
    </w:rPr>
  </w:style>
  <w:style w:type="paragraph" w:styleId="a3">
    <w:name w:val="Body Text"/>
    <w:basedOn w:val="Normal"/>
    <w:pPr>
      <w:spacing w:after="120"/>
    </w:pPr>
  </w:style>
  <w:style w:type="paragraph" w:styleId="a4">
    <w:name w:val="List"/>
    <w:basedOn w:val="a3"/>
  </w:style>
  <w:style w:type="paragraph" w:customStyle="1" w:styleId="a5">
    <w:name w:val="Название"/>
    <w:basedOn w:val="Normal"/>
    <w:pPr>
      <w:suppressLineNumbers/>
      <w:spacing w:before="120" w:after="120"/>
    </w:pPr>
    <w:rPr>
      <w:i/>
      <w:iCs/>
    </w:rPr>
  </w:style>
  <w:style w:type="paragraph" w:customStyle="1" w:styleId="a6">
    <w:name w:val="Указатель"/>
    <w:basedOn w:val="Normal"/>
    <w:pPr>
      <w:suppressLineNumbers/>
    </w:pPr>
  </w:style>
  <w:style w:type="paragraph" w:styleId="a7">
    <w:name w:val="Title"/>
    <w:basedOn w:val="a2"/>
    <w:next w:val="a8"/>
    <w:qFormat/>
  </w:style>
  <w:style w:type="paragraph" w:styleId="a8">
    <w:name w:val="Subtitle"/>
    <w:basedOn w:val="a2"/>
    <w:next w:val="a3"/>
    <w:qFormat/>
    <w:pPr>
      <w:jc w:val="center"/>
    </w:pPr>
    <w:rPr>
      <w:i/>
      <w:iCs/>
    </w:rPr>
  </w:style>
  <w:style w:type="paragraph" w:customStyle="1" w:styleId="a9">
    <w:name w:val="Содержимое таблицы"/>
    <w:basedOn w:val="Normal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customStyle="1" w:styleId="TableContents">
    <w:name w:val="Table Contents"/>
    <w:basedOn w:val="Normal"/>
    <w:pPr>
      <w:widowControl/>
      <w:suppressAutoHyphens w:val="0"/>
      <w:autoSpaceDE w:val="0"/>
    </w:pPr>
    <w:rPr>
      <w:rFonts w:eastAsia="Times New Roman"/>
    </w:rPr>
  </w:style>
  <w:style w:type="paragraph" w:customStyle="1" w:styleId="Style38">
    <w:name w:val="Style38"/>
    <w:basedOn w:val="Normal"/>
    <w:pPr>
      <w:widowControl/>
      <w:suppressAutoHyphens w:val="0"/>
      <w:autoSpaceDE w:val="0"/>
      <w:spacing w:line="230" w:lineRule="exact"/>
      <w:ind w:hanging="1128"/>
    </w:pPr>
    <w:rPr>
      <w:rFonts w:eastAsia="Times New Roman"/>
    </w:rPr>
  </w:style>
  <w:style w:type="paragraph" w:styleId="ab">
    <w:name w:val="Balloon Text"/>
    <w:basedOn w:val="Normal"/>
    <w:link w:val="Char"/>
    <w:rsid w:val="00C526A4"/>
    <w:rPr>
      <w:rFonts w:ascii="Tahoma" w:hAnsi="Tahoma" w:cs="Mangal"/>
      <w:sz w:val="16"/>
      <w:szCs w:val="14"/>
    </w:rPr>
  </w:style>
  <w:style w:type="character" w:customStyle="1" w:styleId="Char">
    <w:name w:val="Текст у балончићу Char"/>
    <w:link w:val="ab"/>
    <w:rsid w:val="00C526A4"/>
    <w:rPr>
      <w:rFonts w:ascii="Tahoma" w:eastAsia="DejaVu Sans" w:hAnsi="Tahoma" w:cs="Mangal"/>
      <w:kern w:val="1"/>
      <w:sz w:val="16"/>
      <w:szCs w:val="14"/>
      <w:lang w:val="ru-RU" w:eastAsia="hi-IN" w:bidi="hi-IN"/>
    </w:rPr>
  </w:style>
  <w:style w:type="paragraph" w:styleId="ac">
    <w:name w:val="header"/>
    <w:basedOn w:val="Normal"/>
    <w:link w:val="Char0"/>
    <w:rsid w:val="002D103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Char0">
    <w:name w:val="Заглавље странице Char"/>
    <w:basedOn w:val="a"/>
    <w:link w:val="ac"/>
    <w:rsid w:val="002D1033"/>
    <w:rPr>
      <w:rFonts w:eastAsia="DejaVu Sans" w:cs="Mangal"/>
      <w:kern w:val="1"/>
      <w:sz w:val="24"/>
      <w:szCs w:val="21"/>
      <w:lang w:val="ru-RU" w:eastAsia="hi-IN" w:bidi="hi-IN"/>
    </w:rPr>
  </w:style>
  <w:style w:type="paragraph" w:styleId="ad">
    <w:name w:val="footer"/>
    <w:basedOn w:val="Normal"/>
    <w:link w:val="Char1"/>
    <w:rsid w:val="002D103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Char1">
    <w:name w:val="Подножје странице Char"/>
    <w:basedOn w:val="a"/>
    <w:link w:val="ad"/>
    <w:rsid w:val="002D1033"/>
    <w:rPr>
      <w:rFonts w:eastAsia="DejaVu Sans" w:cs="Mangal"/>
      <w:kern w:val="1"/>
      <w:sz w:val="24"/>
      <w:szCs w:val="21"/>
      <w:lang w:val="ru-RU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Cyrl-CS" w:eastAsia="sr-Cyrl-C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suppressAutoHyphens/>
    </w:pPr>
    <w:rPr>
      <w:rFonts w:eastAsia="DejaVu Sans" w:cs="DejaVu Sans"/>
      <w:kern w:val="1"/>
      <w:sz w:val="24"/>
      <w:szCs w:val="24"/>
      <w:lang w:val="ru-RU" w:eastAsia="hi-IN" w:bidi="hi-IN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DefaultParagraphFont">
    <w:name w:val="WW-Default Paragraph Font"/>
  </w:style>
  <w:style w:type="character" w:customStyle="1" w:styleId="FontStyle93">
    <w:name w:val="Font Style93"/>
    <w:rPr>
      <w:rFonts w:eastAsia="Times New Roman"/>
      <w:sz w:val="18"/>
      <w:szCs w:val="18"/>
      <w:lang w:eastAsia="hi-IN" w:bidi="hi-IN"/>
    </w:rPr>
  </w:style>
  <w:style w:type="paragraph" w:customStyle="1" w:styleId="a2">
    <w:name w:val="Заголовок"/>
    <w:basedOn w:val="Normal"/>
    <w:next w:val="a3"/>
    <w:pPr>
      <w:keepNext/>
      <w:spacing w:before="240" w:after="120"/>
    </w:pPr>
    <w:rPr>
      <w:rFonts w:ascii="Arial" w:hAnsi="Arial"/>
      <w:sz w:val="28"/>
      <w:szCs w:val="28"/>
    </w:rPr>
  </w:style>
  <w:style w:type="paragraph" w:styleId="a3">
    <w:name w:val="Body Text"/>
    <w:basedOn w:val="Normal"/>
    <w:pPr>
      <w:spacing w:after="120"/>
    </w:pPr>
  </w:style>
  <w:style w:type="paragraph" w:styleId="a4">
    <w:name w:val="List"/>
    <w:basedOn w:val="a3"/>
  </w:style>
  <w:style w:type="paragraph" w:customStyle="1" w:styleId="a5">
    <w:name w:val="Название"/>
    <w:basedOn w:val="Normal"/>
    <w:pPr>
      <w:suppressLineNumbers/>
      <w:spacing w:before="120" w:after="120"/>
    </w:pPr>
    <w:rPr>
      <w:i/>
      <w:iCs/>
    </w:rPr>
  </w:style>
  <w:style w:type="paragraph" w:customStyle="1" w:styleId="a6">
    <w:name w:val="Указатель"/>
    <w:basedOn w:val="Normal"/>
    <w:pPr>
      <w:suppressLineNumbers/>
    </w:pPr>
  </w:style>
  <w:style w:type="paragraph" w:styleId="a7">
    <w:name w:val="Title"/>
    <w:basedOn w:val="a2"/>
    <w:next w:val="a8"/>
    <w:qFormat/>
  </w:style>
  <w:style w:type="paragraph" w:styleId="a8">
    <w:name w:val="Subtitle"/>
    <w:basedOn w:val="a2"/>
    <w:next w:val="a3"/>
    <w:qFormat/>
    <w:pPr>
      <w:jc w:val="center"/>
    </w:pPr>
    <w:rPr>
      <w:i/>
      <w:iCs/>
    </w:rPr>
  </w:style>
  <w:style w:type="paragraph" w:customStyle="1" w:styleId="a9">
    <w:name w:val="Содержимое таблицы"/>
    <w:basedOn w:val="Normal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customStyle="1" w:styleId="TableContents">
    <w:name w:val="Table Contents"/>
    <w:basedOn w:val="Normal"/>
    <w:pPr>
      <w:widowControl/>
      <w:suppressAutoHyphens w:val="0"/>
      <w:autoSpaceDE w:val="0"/>
    </w:pPr>
    <w:rPr>
      <w:rFonts w:eastAsia="Times New Roman"/>
    </w:rPr>
  </w:style>
  <w:style w:type="paragraph" w:customStyle="1" w:styleId="Style38">
    <w:name w:val="Style38"/>
    <w:basedOn w:val="Normal"/>
    <w:pPr>
      <w:widowControl/>
      <w:suppressAutoHyphens w:val="0"/>
      <w:autoSpaceDE w:val="0"/>
      <w:spacing w:line="230" w:lineRule="exact"/>
      <w:ind w:hanging="1128"/>
    </w:pPr>
    <w:rPr>
      <w:rFonts w:eastAsia="Times New Roman"/>
    </w:rPr>
  </w:style>
  <w:style w:type="paragraph" w:styleId="ab">
    <w:name w:val="Balloon Text"/>
    <w:basedOn w:val="Normal"/>
    <w:link w:val="Char"/>
    <w:rsid w:val="00C526A4"/>
    <w:rPr>
      <w:rFonts w:ascii="Tahoma" w:hAnsi="Tahoma" w:cs="Mangal"/>
      <w:sz w:val="16"/>
      <w:szCs w:val="14"/>
    </w:rPr>
  </w:style>
  <w:style w:type="character" w:customStyle="1" w:styleId="Char">
    <w:name w:val="Текст у балончићу Char"/>
    <w:link w:val="ab"/>
    <w:rsid w:val="00C526A4"/>
    <w:rPr>
      <w:rFonts w:ascii="Tahoma" w:eastAsia="DejaVu Sans" w:hAnsi="Tahoma" w:cs="Mangal"/>
      <w:kern w:val="1"/>
      <w:sz w:val="16"/>
      <w:szCs w:val="14"/>
      <w:lang w:val="ru-RU" w:eastAsia="hi-IN" w:bidi="hi-IN"/>
    </w:rPr>
  </w:style>
  <w:style w:type="paragraph" w:styleId="ac">
    <w:name w:val="header"/>
    <w:basedOn w:val="Normal"/>
    <w:link w:val="Char0"/>
    <w:rsid w:val="002D103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Char0">
    <w:name w:val="Заглавље странице Char"/>
    <w:basedOn w:val="a"/>
    <w:link w:val="ac"/>
    <w:rsid w:val="002D1033"/>
    <w:rPr>
      <w:rFonts w:eastAsia="DejaVu Sans" w:cs="Mangal"/>
      <w:kern w:val="1"/>
      <w:sz w:val="24"/>
      <w:szCs w:val="21"/>
      <w:lang w:val="ru-RU" w:eastAsia="hi-IN" w:bidi="hi-IN"/>
    </w:rPr>
  </w:style>
  <w:style w:type="paragraph" w:styleId="ad">
    <w:name w:val="footer"/>
    <w:basedOn w:val="Normal"/>
    <w:link w:val="Char1"/>
    <w:rsid w:val="002D103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Char1">
    <w:name w:val="Подножје странице Char"/>
    <w:basedOn w:val="a"/>
    <w:link w:val="ad"/>
    <w:rsid w:val="002D1033"/>
    <w:rPr>
      <w:rFonts w:eastAsia="DejaVu Sans" w:cs="Mangal"/>
      <w:kern w:val="1"/>
      <w:sz w:val="24"/>
      <w:szCs w:val="21"/>
      <w:lang w:val="ru-RU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1522</Words>
  <Characters>8679</Characters>
  <Application>Microsoft Office Word</Application>
  <DocSecurity>0</DocSecurity>
  <Lines>72</Lines>
  <Paragraphs>20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- ETH0 -</Company>
  <LinksUpToDate>false</LinksUpToDate>
  <CharactersWithSpaces>10181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Bošković</dc:creator>
  <cp:keywords/>
  <cp:lastModifiedBy> </cp:lastModifiedBy>
  <cp:revision>5</cp:revision>
  <cp:lastPrinted>1900-12-31T23:00:00Z</cp:lastPrinted>
  <dcterms:created xsi:type="dcterms:W3CDTF">2012-02-17T10:30:00Z</dcterms:created>
  <dcterms:modified xsi:type="dcterms:W3CDTF">2012-03-19T21:23:00Z</dcterms:modified>
</cp:coreProperties>
</file>